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9F" w:rsidRDefault="009B6B9F" w:rsidP="009B6B9F">
      <w:pPr>
        <w:jc w:val="right"/>
      </w:pPr>
      <w:r>
        <w:t>C-310</w:t>
      </w:r>
    </w:p>
    <w:p w:rsidR="009B6B9F" w:rsidRDefault="009B6B9F" w:rsidP="009B6B9F">
      <w:pPr>
        <w:jc w:val="right"/>
      </w:pPr>
      <w:r>
        <w:t>P-CDOP</w:t>
      </w:r>
    </w:p>
    <w:p w:rsidR="009B6B9F" w:rsidRDefault="009B6B9F" w:rsidP="009B6B9F">
      <w:pPr>
        <w:rPr>
          <w:b/>
          <w:bCs/>
        </w:rPr>
      </w:pPr>
    </w:p>
    <w:p w:rsidR="009B6B9F" w:rsidRDefault="009B6B9F" w:rsidP="009B6B9F">
      <w:pPr>
        <w:rPr>
          <w:b/>
          <w:bCs/>
        </w:rPr>
      </w:pPr>
    </w:p>
    <w:p w:rsidR="009B6B9F" w:rsidRDefault="009B6B9F" w:rsidP="009B6B9F">
      <w:r>
        <w:rPr>
          <w:b/>
          <w:bCs/>
        </w:rPr>
        <w:t>USE OF SUPPLEMENTS IN ATHLETICS</w:t>
      </w:r>
    </w:p>
    <w:p w:rsidR="009B6B9F" w:rsidRDefault="009B6B9F" w:rsidP="009B6B9F">
      <w:r>
        <w:rPr>
          <w:b/>
          <w:bCs/>
        </w:rPr>
        <w:t> </w:t>
      </w:r>
    </w:p>
    <w:p w:rsidR="009B6B9F" w:rsidRDefault="009B6B9F" w:rsidP="00D30A06">
      <w:pPr>
        <w:jc w:val="both"/>
      </w:pPr>
      <w:r>
        <w:t xml:space="preserve">In order to minimize health and safety risks to student athletes, maintain ethical standards, and reduce liability risks, school </w:t>
      </w:r>
      <w:r w:rsidR="00BB12EB">
        <w:t>personnel and coaches shall</w:t>
      </w:r>
      <w:r>
        <w:t xml:space="preserve"> never supply, recommend, or permit the use of any drug, medication, or food supplement solely for performance enhancing purposes.</w:t>
      </w:r>
    </w:p>
    <w:p w:rsidR="00D30A06" w:rsidRDefault="00D30A06" w:rsidP="00D30A06">
      <w:pPr>
        <w:jc w:val="both"/>
      </w:pPr>
    </w:p>
    <w:p w:rsidR="00D30A06" w:rsidRDefault="00D30A06" w:rsidP="00D30A06">
      <w:pPr>
        <w:jc w:val="both"/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493793">
        <w:rPr>
          <w:sz w:val="18"/>
          <w:szCs w:val="18"/>
        </w:rPr>
        <w:t>2018</w:t>
      </w:r>
      <w:r w:rsidR="006E2B06">
        <w:rPr>
          <w:sz w:val="18"/>
          <w:szCs w:val="18"/>
        </w:rPr>
        <w:t>, 6/2020</w:t>
      </w:r>
      <w:r w:rsidR="003550FF">
        <w:rPr>
          <w:sz w:val="18"/>
          <w:szCs w:val="18"/>
        </w:rPr>
        <w:t>, 7/2021</w:t>
      </w:r>
      <w:r w:rsidR="00BB12EB">
        <w:rPr>
          <w:sz w:val="18"/>
          <w:szCs w:val="18"/>
        </w:rPr>
        <w:t>, 7/2022</w:t>
      </w:r>
      <w:bookmarkStart w:id="0" w:name="_GoBack"/>
      <w:bookmarkEnd w:id="0"/>
    </w:p>
    <w:p w:rsidR="00D30A06" w:rsidRPr="00D30A06" w:rsidRDefault="00D30A06" w:rsidP="00D30A06">
      <w:pPr>
        <w:jc w:val="both"/>
        <w:rPr>
          <w:sz w:val="18"/>
          <w:szCs w:val="18"/>
        </w:rPr>
      </w:pPr>
    </w:p>
    <w:p w:rsidR="009B6B9F" w:rsidRDefault="009B6B9F" w:rsidP="00D30A06">
      <w:pPr>
        <w:jc w:val="both"/>
      </w:pPr>
      <w:r>
        <w:t> </w:t>
      </w:r>
    </w:p>
    <w:sectPr w:rsidR="009B6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87" w:rsidRDefault="00D14987" w:rsidP="006410B2">
      <w:r>
        <w:separator/>
      </w:r>
    </w:p>
  </w:endnote>
  <w:endnote w:type="continuationSeparator" w:id="0">
    <w:p w:rsidR="00D14987" w:rsidRDefault="00D14987" w:rsidP="0064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B2" w:rsidRDefault="00641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B2" w:rsidRDefault="00641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B2" w:rsidRDefault="00641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87" w:rsidRDefault="00D14987" w:rsidP="006410B2">
      <w:r>
        <w:separator/>
      </w:r>
    </w:p>
  </w:footnote>
  <w:footnote w:type="continuationSeparator" w:id="0">
    <w:p w:rsidR="00D14987" w:rsidRDefault="00D14987" w:rsidP="0064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B2" w:rsidRDefault="00641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B2" w:rsidRDefault="00641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B2" w:rsidRDefault="00641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F"/>
    <w:rsid w:val="00015BC6"/>
    <w:rsid w:val="00113BAC"/>
    <w:rsid w:val="00123C9B"/>
    <w:rsid w:val="001D3612"/>
    <w:rsid w:val="001E48A0"/>
    <w:rsid w:val="002B4169"/>
    <w:rsid w:val="002D1C55"/>
    <w:rsid w:val="003550FF"/>
    <w:rsid w:val="00493793"/>
    <w:rsid w:val="00525C61"/>
    <w:rsid w:val="0062404E"/>
    <w:rsid w:val="006410B2"/>
    <w:rsid w:val="006E2B06"/>
    <w:rsid w:val="00734951"/>
    <w:rsid w:val="00746887"/>
    <w:rsid w:val="007C4127"/>
    <w:rsid w:val="0097637C"/>
    <w:rsid w:val="009B6B9F"/>
    <w:rsid w:val="00A405F3"/>
    <w:rsid w:val="00BB12EB"/>
    <w:rsid w:val="00BC5733"/>
    <w:rsid w:val="00C7420A"/>
    <w:rsid w:val="00CA6A87"/>
    <w:rsid w:val="00CC4A1C"/>
    <w:rsid w:val="00D14987"/>
    <w:rsid w:val="00D30A06"/>
    <w:rsid w:val="00E1537F"/>
    <w:rsid w:val="00E22485"/>
    <w:rsid w:val="00EF02E2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C4A8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4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10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10B2"/>
    <w:rPr>
      <w:sz w:val="24"/>
      <w:szCs w:val="24"/>
    </w:rPr>
  </w:style>
  <w:style w:type="paragraph" w:styleId="Footer">
    <w:name w:val="footer"/>
    <w:basedOn w:val="Normal"/>
    <w:link w:val="FooterChar"/>
    <w:rsid w:val="006410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10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2022-07-14T21:13:00Z</dcterms:created>
  <dcterms:modified xsi:type="dcterms:W3CDTF">2022-07-14T21:13:00Z</dcterms:modified>
</cp:coreProperties>
</file>