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6F" w:rsidRDefault="00983F6F">
      <w:pPr>
        <w:jc w:val="right"/>
        <w:rPr>
          <w:rFonts w:eastAsia="MS Mincho"/>
        </w:rPr>
      </w:pPr>
      <w:r>
        <w:rPr>
          <w:rFonts w:eastAsia="MS Mincho"/>
        </w:rPr>
        <w:t>D-101</w:t>
      </w:r>
    </w:p>
    <w:p w:rsidR="00983F6F" w:rsidRDefault="00983F6F">
      <w:pPr>
        <w:jc w:val="right"/>
        <w:rPr>
          <w:rFonts w:eastAsia="MS Mincho"/>
        </w:rPr>
      </w:pPr>
      <w:r>
        <w:rPr>
          <w:rFonts w:eastAsia="MS Mincho"/>
        </w:rPr>
        <w:t>P-CDOP</w:t>
      </w:r>
    </w:p>
    <w:p w:rsidR="00983F6F" w:rsidRDefault="00983F6F">
      <w:pPr>
        <w:rPr>
          <w:rFonts w:eastAsia="MS Mincho"/>
          <w:b/>
          <w:bCs/>
        </w:rPr>
      </w:pPr>
      <w:r>
        <w:rPr>
          <w:rFonts w:eastAsia="MS Mincho"/>
        </w:rPr>
        <w:cr/>
      </w:r>
      <w:r>
        <w:rPr>
          <w:rFonts w:eastAsia="MS Mincho"/>
        </w:rPr>
        <w:cr/>
      </w:r>
      <w:r>
        <w:rPr>
          <w:rFonts w:eastAsia="MS Mincho"/>
          <w:b/>
          <w:bCs/>
        </w:rPr>
        <w:t>PROVISION FOR ATTENDANCE OF THOSE IN FINANCIAL NEED</w:t>
      </w:r>
    </w:p>
    <w:p w:rsidR="00983F6F" w:rsidRDefault="00983F6F">
      <w:pPr>
        <w:rPr>
          <w:rFonts w:eastAsia="MS Mincho"/>
        </w:rPr>
      </w:pPr>
    </w:p>
    <w:p w:rsidR="00983F6F" w:rsidRDefault="00983F6F">
      <w:pPr>
        <w:rPr>
          <w:rFonts w:eastAsia="MS Mincho"/>
        </w:rPr>
      </w:pPr>
      <w:r>
        <w:rPr>
          <w:rFonts w:eastAsia="MS Mincho"/>
        </w:rPr>
        <w:t xml:space="preserve">Each </w:t>
      </w:r>
      <w:r w:rsidR="00366846">
        <w:rPr>
          <w:rFonts w:eastAsia="MS Mincho"/>
        </w:rPr>
        <w:t>pastor/</w:t>
      </w:r>
      <w:r w:rsidR="006A038D">
        <w:rPr>
          <w:rFonts w:eastAsia="MS Mincho"/>
        </w:rPr>
        <w:t xml:space="preserve">canonical </w:t>
      </w:r>
      <w:r>
        <w:rPr>
          <w:rFonts w:eastAsia="MS Mincho"/>
        </w:rPr>
        <w:t>pastor shall adopt policies and procedures to insure that a reasonable amount of resources is allocated to provide opportunity for participation in the educational programs of the school by those in financial need.</w:t>
      </w:r>
    </w:p>
    <w:p w:rsidR="00983F6F" w:rsidRDefault="00983F6F">
      <w:pPr>
        <w:rPr>
          <w:rFonts w:eastAsia="MS Mincho"/>
        </w:rPr>
      </w:pPr>
    </w:p>
    <w:p w:rsidR="00983F6F" w:rsidRPr="00E76570" w:rsidRDefault="00E76570">
      <w:pPr>
        <w:rPr>
          <w:rFonts w:eastAsia="MS Mincho"/>
          <w:sz w:val="18"/>
          <w:szCs w:val="18"/>
        </w:rPr>
      </w:pPr>
      <w:r>
        <w:rPr>
          <w:rFonts w:eastAsia="MS Mincho"/>
          <w:sz w:val="18"/>
          <w:szCs w:val="18"/>
        </w:rPr>
        <w:t>Reviewed 7/</w:t>
      </w:r>
      <w:r w:rsidR="00E65AA8">
        <w:rPr>
          <w:rFonts w:eastAsia="MS Mincho"/>
          <w:sz w:val="18"/>
          <w:szCs w:val="18"/>
        </w:rPr>
        <w:t>2018</w:t>
      </w:r>
      <w:r w:rsidR="00054673">
        <w:rPr>
          <w:rFonts w:eastAsia="MS Mincho"/>
          <w:sz w:val="18"/>
          <w:szCs w:val="18"/>
        </w:rPr>
        <w:t>, 6/2020</w:t>
      </w:r>
      <w:r w:rsidR="00EF1204">
        <w:rPr>
          <w:rFonts w:eastAsia="MS Mincho"/>
          <w:sz w:val="18"/>
          <w:szCs w:val="18"/>
        </w:rPr>
        <w:t>, 7/2021</w:t>
      </w:r>
      <w:r w:rsidR="005F3FDC">
        <w:rPr>
          <w:rFonts w:eastAsia="MS Mincho"/>
          <w:sz w:val="18"/>
          <w:szCs w:val="18"/>
        </w:rPr>
        <w:t>, 7/2022</w:t>
      </w:r>
    </w:p>
    <w:p w:rsidR="00A82A83" w:rsidRDefault="00A82A83" w:rsidP="00A82A83">
      <w:pPr>
        <w:jc w:val="right"/>
        <w:rPr>
          <w:rFonts w:eastAsia="MS Mincho"/>
        </w:rPr>
      </w:pPr>
      <w:r>
        <w:rPr>
          <w:rFonts w:eastAsia="MS Mincho"/>
        </w:rPr>
        <w:t>D-101</w:t>
      </w:r>
    </w:p>
    <w:p w:rsidR="00A82A83" w:rsidRDefault="00A82A83" w:rsidP="00A82A83">
      <w:pPr>
        <w:jc w:val="right"/>
        <w:rPr>
          <w:rFonts w:eastAsia="MS Mincho"/>
        </w:rPr>
      </w:pPr>
      <w:r>
        <w:rPr>
          <w:rFonts w:eastAsia="MS Mincho"/>
        </w:rPr>
        <w:t>AR-OCS</w:t>
      </w:r>
    </w:p>
    <w:p w:rsidR="00A82A83" w:rsidRDefault="00A82A83" w:rsidP="00A82A83">
      <w:pPr>
        <w:rPr>
          <w:rFonts w:eastAsia="MS Mincho"/>
          <w:b/>
          <w:bCs/>
        </w:rPr>
      </w:pPr>
      <w:r>
        <w:rPr>
          <w:rFonts w:eastAsia="MS Mincho"/>
        </w:rPr>
        <w:cr/>
      </w:r>
      <w:r>
        <w:rPr>
          <w:rFonts w:eastAsia="MS Mincho"/>
        </w:rPr>
        <w:cr/>
      </w:r>
      <w:r>
        <w:rPr>
          <w:rFonts w:eastAsia="MS Mincho"/>
          <w:b/>
          <w:bCs/>
        </w:rPr>
        <w:t>PROVISION FOR ATTENDANCE OF THOSE IN FINANCIAL NEED</w:t>
      </w:r>
    </w:p>
    <w:p w:rsidR="00A82A83" w:rsidRDefault="00A82A83" w:rsidP="00A82A83">
      <w:pPr>
        <w:rPr>
          <w:rFonts w:eastAsia="MS Mincho"/>
        </w:rPr>
      </w:pPr>
    </w:p>
    <w:p w:rsidR="00A82A83" w:rsidRDefault="00A82A83" w:rsidP="00A82A83">
      <w:pPr>
        <w:rPr>
          <w:rFonts w:eastAsia="MS Mincho"/>
        </w:rPr>
      </w:pPr>
      <w:r>
        <w:rPr>
          <w:rFonts w:eastAsia="MS Mincho"/>
        </w:rPr>
        <w:t xml:space="preserve">All financial assistance is to be based on financial need objectively assessed.  All parishes and schools of the diocese shall use the service provider for needs assessment as determined by the Office of Catholic </w:t>
      </w:r>
      <w:r w:rsidR="006A038D">
        <w:rPr>
          <w:rFonts w:eastAsia="MS Mincho"/>
        </w:rPr>
        <w:t>S</w:t>
      </w:r>
      <w:r>
        <w:rPr>
          <w:rFonts w:eastAsia="MS Mincho"/>
        </w:rPr>
        <w:t>chools.</w:t>
      </w:r>
    </w:p>
    <w:p w:rsidR="00A82A83" w:rsidRDefault="00A82A83" w:rsidP="00A82A83">
      <w:pPr>
        <w:rPr>
          <w:rFonts w:eastAsia="MS Mincho"/>
        </w:rPr>
      </w:pPr>
    </w:p>
    <w:p w:rsidR="00A82A83" w:rsidRPr="00E76570" w:rsidRDefault="00E76570" w:rsidP="00A82A83">
      <w:pPr>
        <w:rPr>
          <w:rFonts w:eastAsia="MS Mincho"/>
          <w:sz w:val="18"/>
          <w:szCs w:val="18"/>
        </w:rPr>
      </w:pPr>
      <w:r>
        <w:rPr>
          <w:rFonts w:eastAsia="MS Mincho"/>
          <w:sz w:val="18"/>
          <w:szCs w:val="18"/>
        </w:rPr>
        <w:t>Reviewed 7/</w:t>
      </w:r>
      <w:r w:rsidR="00E65AA8">
        <w:rPr>
          <w:rFonts w:eastAsia="MS Mincho"/>
          <w:sz w:val="18"/>
          <w:szCs w:val="18"/>
        </w:rPr>
        <w:t>2018</w:t>
      </w:r>
      <w:r w:rsidR="00054673">
        <w:rPr>
          <w:rFonts w:eastAsia="MS Mincho"/>
          <w:sz w:val="18"/>
          <w:szCs w:val="18"/>
        </w:rPr>
        <w:t>, 6/2020</w:t>
      </w:r>
      <w:r w:rsidR="00EF1204">
        <w:rPr>
          <w:rFonts w:eastAsia="MS Mincho"/>
          <w:sz w:val="18"/>
          <w:szCs w:val="18"/>
        </w:rPr>
        <w:t>, 7/2021</w:t>
      </w:r>
      <w:r w:rsidR="005F3FDC">
        <w:rPr>
          <w:rFonts w:eastAsia="MS Mincho"/>
          <w:sz w:val="18"/>
          <w:szCs w:val="18"/>
        </w:rPr>
        <w:t>, 7/2022</w:t>
      </w:r>
      <w:bookmarkStart w:id="0" w:name="_GoBack"/>
      <w:bookmarkEnd w:id="0"/>
    </w:p>
    <w:sectPr w:rsidR="00A82A83" w:rsidRPr="00E76570">
      <w:headerReference w:type="even" r:id="rId6"/>
      <w:headerReference w:type="default" r:id="rId7"/>
      <w:footerReference w:type="even" r:id="rId8"/>
      <w:footerReference w:type="default" r:id="rId9"/>
      <w:headerReference w:type="first" r:id="rId10"/>
      <w:footerReference w:type="firs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889" w:rsidRDefault="00B37889" w:rsidP="00A979EC">
      <w:r>
        <w:separator/>
      </w:r>
    </w:p>
  </w:endnote>
  <w:endnote w:type="continuationSeparator" w:id="0">
    <w:p w:rsidR="00B37889" w:rsidRDefault="00B37889" w:rsidP="00A9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EC" w:rsidRDefault="00A979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EC" w:rsidRDefault="00A979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EC" w:rsidRDefault="00A979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889" w:rsidRDefault="00B37889" w:rsidP="00A979EC">
      <w:r>
        <w:separator/>
      </w:r>
    </w:p>
  </w:footnote>
  <w:footnote w:type="continuationSeparator" w:id="0">
    <w:p w:rsidR="00B37889" w:rsidRDefault="00B37889" w:rsidP="00A979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EC" w:rsidRDefault="00A979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EC" w:rsidRDefault="00A979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EC" w:rsidRDefault="00A97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E4"/>
    <w:rsid w:val="00054673"/>
    <w:rsid w:val="001A3A15"/>
    <w:rsid w:val="00366846"/>
    <w:rsid w:val="00413D29"/>
    <w:rsid w:val="00572C9D"/>
    <w:rsid w:val="005A72D7"/>
    <w:rsid w:val="005F3FDC"/>
    <w:rsid w:val="00667C67"/>
    <w:rsid w:val="006A038D"/>
    <w:rsid w:val="00983F6F"/>
    <w:rsid w:val="00A0564C"/>
    <w:rsid w:val="00A82A83"/>
    <w:rsid w:val="00A907B1"/>
    <w:rsid w:val="00A979EC"/>
    <w:rsid w:val="00AE7C9E"/>
    <w:rsid w:val="00B12417"/>
    <w:rsid w:val="00B37889"/>
    <w:rsid w:val="00B96CE4"/>
    <w:rsid w:val="00CC05CF"/>
    <w:rsid w:val="00CD2948"/>
    <w:rsid w:val="00D12CCC"/>
    <w:rsid w:val="00D856E0"/>
    <w:rsid w:val="00DE0F36"/>
    <w:rsid w:val="00E65AA8"/>
    <w:rsid w:val="00E76570"/>
    <w:rsid w:val="00E81499"/>
    <w:rsid w:val="00EF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0D05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B96CE4"/>
    <w:rPr>
      <w:rFonts w:ascii="Tahoma" w:hAnsi="Tahoma" w:cs="Tahoma"/>
      <w:sz w:val="16"/>
      <w:szCs w:val="16"/>
    </w:rPr>
  </w:style>
  <w:style w:type="paragraph" w:styleId="Header">
    <w:name w:val="header"/>
    <w:basedOn w:val="Normal"/>
    <w:link w:val="HeaderChar"/>
    <w:rsid w:val="00A979EC"/>
    <w:pPr>
      <w:tabs>
        <w:tab w:val="center" w:pos="4680"/>
        <w:tab w:val="right" w:pos="9360"/>
      </w:tabs>
    </w:pPr>
  </w:style>
  <w:style w:type="character" w:customStyle="1" w:styleId="HeaderChar">
    <w:name w:val="Header Char"/>
    <w:link w:val="Header"/>
    <w:rsid w:val="00A979EC"/>
    <w:rPr>
      <w:sz w:val="24"/>
      <w:szCs w:val="24"/>
    </w:rPr>
  </w:style>
  <w:style w:type="paragraph" w:styleId="Footer">
    <w:name w:val="footer"/>
    <w:basedOn w:val="Normal"/>
    <w:link w:val="FooterChar"/>
    <w:rsid w:val="00A979EC"/>
    <w:pPr>
      <w:tabs>
        <w:tab w:val="center" w:pos="4680"/>
        <w:tab w:val="right" w:pos="9360"/>
      </w:tabs>
    </w:pPr>
  </w:style>
  <w:style w:type="character" w:customStyle="1" w:styleId="FooterChar">
    <w:name w:val="Footer Char"/>
    <w:link w:val="Footer"/>
    <w:rsid w:val="00A979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2022-07-15T20:23:00Z</dcterms:created>
  <dcterms:modified xsi:type="dcterms:W3CDTF">2022-07-15T20:23:00Z</dcterms:modified>
</cp:coreProperties>
</file>