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4FF" w:rsidRDefault="005664FF">
      <w:pPr>
        <w:pStyle w:val="BodyText"/>
      </w:pPr>
      <w:r>
        <w:t>D-111</w:t>
      </w:r>
      <w:r>
        <w:cr/>
        <w:t>P-CDOP</w:t>
      </w:r>
      <w:r>
        <w:cr/>
      </w:r>
    </w:p>
    <w:p w:rsidR="005664FF" w:rsidRDefault="005664FF">
      <w:pPr>
        <w:rPr>
          <w:rFonts w:eastAsia="MS Mincho"/>
          <w:b/>
          <w:bCs/>
        </w:rPr>
      </w:pPr>
      <w:r>
        <w:rPr>
          <w:rFonts w:eastAsia="MS Mincho"/>
        </w:rPr>
        <w:cr/>
      </w:r>
      <w:r>
        <w:rPr>
          <w:rFonts w:eastAsia="MS Mincho"/>
        </w:rPr>
        <w:cr/>
      </w:r>
      <w:r>
        <w:rPr>
          <w:rFonts w:eastAsia="MS Mincho"/>
          <w:b/>
          <w:bCs/>
        </w:rPr>
        <w:t>NON-DISCRIMINATION IN ADMISSION POLICIES</w:t>
      </w:r>
    </w:p>
    <w:p w:rsidR="005664FF" w:rsidRDefault="005664FF">
      <w:pPr>
        <w:rPr>
          <w:rFonts w:eastAsia="MS Mincho"/>
        </w:rPr>
      </w:pPr>
    </w:p>
    <w:p w:rsidR="005664FF" w:rsidRDefault="005664FF" w:rsidP="005B1634">
      <w:pPr>
        <w:jc w:val="both"/>
        <w:rPr>
          <w:rFonts w:eastAsia="MS Mincho"/>
        </w:rPr>
      </w:pPr>
      <w:r>
        <w:rPr>
          <w:rFonts w:eastAsia="MS Mincho"/>
        </w:rPr>
        <w:t xml:space="preserve">No student shall be refused admission to Catholic schools on the basis of race, color, </w:t>
      </w:r>
      <w:r w:rsidR="00C520EA">
        <w:rPr>
          <w:rFonts w:eastAsia="MS Mincho"/>
        </w:rPr>
        <w:t xml:space="preserve">biological </w:t>
      </w:r>
      <w:r w:rsidR="00420F82">
        <w:rPr>
          <w:rFonts w:eastAsia="MS Mincho"/>
        </w:rPr>
        <w:t>sex</w:t>
      </w:r>
      <w:r>
        <w:rPr>
          <w:rFonts w:eastAsia="MS Mincho"/>
        </w:rPr>
        <w:t>, national or ethnic origin.</w:t>
      </w:r>
    </w:p>
    <w:p w:rsidR="005664FF" w:rsidRDefault="005664FF" w:rsidP="005B1634">
      <w:pPr>
        <w:jc w:val="both"/>
        <w:rPr>
          <w:rFonts w:eastAsia="MS Mincho"/>
        </w:rPr>
      </w:pPr>
    </w:p>
    <w:p w:rsidR="005664FF" w:rsidRDefault="005664FF">
      <w:pPr>
        <w:rPr>
          <w:rFonts w:eastAsia="MS Mincho"/>
        </w:rPr>
      </w:pPr>
      <w:r>
        <w:rPr>
          <w:rFonts w:eastAsia="MS Mincho"/>
        </w:rPr>
        <w:t>Students of religious denominations other than Catholic may be admitted according to local policy.</w:t>
      </w:r>
    </w:p>
    <w:p w:rsidR="005664FF" w:rsidRDefault="005664FF">
      <w:pPr>
        <w:rPr>
          <w:rFonts w:eastAsia="MS Mincho"/>
        </w:rPr>
      </w:pPr>
    </w:p>
    <w:p w:rsidR="0004490C" w:rsidRDefault="005B1634" w:rsidP="0052047F">
      <w:pPr>
        <w:rPr>
          <w:rFonts w:eastAsia="MS Mincho"/>
          <w:sz w:val="18"/>
          <w:szCs w:val="18"/>
        </w:rPr>
      </w:pPr>
      <w:r w:rsidRPr="00420F82">
        <w:rPr>
          <w:rFonts w:eastAsia="MS Mincho"/>
          <w:sz w:val="18"/>
          <w:szCs w:val="18"/>
        </w:rPr>
        <w:t>Reviewed 7/</w:t>
      </w:r>
      <w:r w:rsidR="00420F82" w:rsidRPr="00420F82">
        <w:rPr>
          <w:rFonts w:eastAsia="MS Mincho"/>
          <w:sz w:val="18"/>
          <w:szCs w:val="18"/>
        </w:rPr>
        <w:t>2018</w:t>
      </w:r>
      <w:r w:rsidR="00A6410E">
        <w:rPr>
          <w:rFonts w:eastAsia="MS Mincho"/>
          <w:sz w:val="18"/>
          <w:szCs w:val="18"/>
        </w:rPr>
        <w:t>, 6/2020</w:t>
      </w:r>
      <w:r w:rsidR="0004490C">
        <w:rPr>
          <w:rFonts w:eastAsia="MS Mincho"/>
          <w:sz w:val="18"/>
          <w:szCs w:val="18"/>
        </w:rPr>
        <w:t>, 7/2021</w:t>
      </w:r>
      <w:r w:rsidR="00C520EA">
        <w:rPr>
          <w:rFonts w:eastAsia="MS Mincho"/>
          <w:sz w:val="18"/>
          <w:szCs w:val="18"/>
        </w:rPr>
        <w:t>, 7/2022</w:t>
      </w:r>
    </w:p>
    <w:p w:rsidR="005664FF" w:rsidRPr="00420F82" w:rsidRDefault="00420F82" w:rsidP="0052047F">
      <w:pPr>
        <w:rPr>
          <w:rFonts w:eastAsia="MS Mincho"/>
          <w:sz w:val="18"/>
          <w:szCs w:val="18"/>
        </w:rPr>
      </w:pPr>
      <w:r w:rsidRPr="00420F82">
        <w:rPr>
          <w:rFonts w:eastAsia="MS Mincho"/>
          <w:sz w:val="18"/>
          <w:szCs w:val="18"/>
        </w:rPr>
        <w:t>Revised 7/2018</w:t>
      </w:r>
      <w:r w:rsidR="00C520EA">
        <w:rPr>
          <w:rFonts w:eastAsia="MS Mincho"/>
          <w:sz w:val="18"/>
          <w:szCs w:val="18"/>
        </w:rPr>
        <w:t>, 7/2022</w:t>
      </w:r>
    </w:p>
    <w:p w:rsidR="005664FF" w:rsidRDefault="005664FF">
      <w:pPr>
        <w:rPr>
          <w:rFonts w:eastAsia="MS Mincho"/>
        </w:rPr>
      </w:pPr>
    </w:p>
    <w:p w:rsidR="005664FF" w:rsidRDefault="005664FF">
      <w:pPr>
        <w:pStyle w:val="BodyText"/>
      </w:pPr>
      <w:r>
        <w:t xml:space="preserve">                                                                        </w:t>
      </w:r>
      <w:r>
        <w:cr/>
      </w:r>
      <w:r>
        <w:cr/>
        <w:t>D-111</w:t>
      </w:r>
      <w:r>
        <w:cr/>
        <w:t>AR-OCS</w:t>
      </w:r>
    </w:p>
    <w:p w:rsidR="005664FF" w:rsidRDefault="005664FF">
      <w:pPr>
        <w:rPr>
          <w:rFonts w:eastAsia="MS Mincho"/>
          <w:b/>
          <w:bCs/>
        </w:rPr>
      </w:pPr>
      <w:r>
        <w:rPr>
          <w:rFonts w:eastAsia="MS Mincho"/>
        </w:rPr>
        <w:cr/>
      </w:r>
      <w:r>
        <w:rPr>
          <w:rFonts w:eastAsia="MS Mincho"/>
        </w:rPr>
        <w:cr/>
      </w:r>
      <w:r>
        <w:rPr>
          <w:rFonts w:eastAsia="MS Mincho"/>
          <w:b/>
          <w:bCs/>
        </w:rPr>
        <w:t>NON-DISCRIMINATION IN ADMISSION POLICIES</w:t>
      </w:r>
    </w:p>
    <w:p w:rsidR="005664FF" w:rsidRDefault="005664FF">
      <w:pPr>
        <w:rPr>
          <w:rFonts w:eastAsia="MS Mincho"/>
        </w:rPr>
      </w:pPr>
    </w:p>
    <w:p w:rsidR="005664FF" w:rsidRDefault="005664FF" w:rsidP="005B1634">
      <w:pPr>
        <w:jc w:val="both"/>
        <w:rPr>
          <w:rFonts w:eastAsia="MS Mincho"/>
        </w:rPr>
      </w:pPr>
      <w:r>
        <w:rPr>
          <w:rFonts w:eastAsia="MS Mincho"/>
        </w:rPr>
        <w:t>The norms for the acceptance of non-Catholic students are developed in line with the basic mission of each school to provide a Catholic education for the children of the local parish(</w:t>
      </w:r>
      <w:proofErr w:type="spellStart"/>
      <w:r>
        <w:rPr>
          <w:rFonts w:eastAsia="MS Mincho"/>
        </w:rPr>
        <w:t>es</w:t>
      </w:r>
      <w:proofErr w:type="spellEnd"/>
      <w:r>
        <w:rPr>
          <w:rFonts w:eastAsia="MS Mincho"/>
        </w:rPr>
        <w:t>).  When non-Catholics or non-parishioners are accepted, care must be taken that room is left or provided on a timely basis for the Catholic students of the parish(</w:t>
      </w:r>
      <w:proofErr w:type="spellStart"/>
      <w:r>
        <w:rPr>
          <w:rFonts w:eastAsia="MS Mincho"/>
        </w:rPr>
        <w:t>es</w:t>
      </w:r>
      <w:proofErr w:type="spellEnd"/>
      <w:r>
        <w:rPr>
          <w:rFonts w:eastAsia="MS Mincho"/>
        </w:rPr>
        <w:t xml:space="preserve">).  </w:t>
      </w:r>
      <w:r>
        <w:rPr>
          <w:rFonts w:eastAsia="MS Mincho"/>
          <w:i/>
          <w:iCs/>
        </w:rPr>
        <w:t>cf. E-151, AR-OCS</w:t>
      </w:r>
    </w:p>
    <w:p w:rsidR="005664FF" w:rsidRDefault="005664FF" w:rsidP="005B1634">
      <w:pPr>
        <w:jc w:val="both"/>
        <w:rPr>
          <w:rFonts w:eastAsia="MS Mincho"/>
        </w:rPr>
      </w:pPr>
    </w:p>
    <w:p w:rsidR="005664FF" w:rsidRDefault="005664FF" w:rsidP="005B1634">
      <w:pPr>
        <w:jc w:val="both"/>
        <w:rPr>
          <w:rFonts w:eastAsia="MS Mincho"/>
        </w:rPr>
      </w:pPr>
      <w:r>
        <w:rPr>
          <w:rFonts w:eastAsia="MS Mincho"/>
        </w:rPr>
        <w:t>Once non-parishioners or non-Catholics have been admitted, it is not permissible to exclude them to make room for parish children unless a written agreement signed at the time of their admittance clearly specifies that admittance is guaranteed for only one year.</w:t>
      </w:r>
    </w:p>
    <w:p w:rsidR="00410FC6" w:rsidRDefault="00410FC6" w:rsidP="005B1634">
      <w:pPr>
        <w:jc w:val="both"/>
        <w:rPr>
          <w:rFonts w:eastAsia="MS Mincho"/>
        </w:rPr>
      </w:pPr>
    </w:p>
    <w:p w:rsidR="00410FC6" w:rsidRPr="00DD74E1" w:rsidRDefault="00410FC6" w:rsidP="005B1634">
      <w:pPr>
        <w:jc w:val="both"/>
      </w:pPr>
      <w:r>
        <w:t xml:space="preserve">Catholic schools exist to educate students in the Catholic faith. </w:t>
      </w:r>
      <w:r w:rsidR="00DD74E1">
        <w:t>Therefore</w:t>
      </w:r>
      <w:smartTag w:uri="urn:schemas-microsoft-com:office:smarttags" w:element="PersonName">
        <w:r w:rsidR="00DD74E1">
          <w:t>,</w:t>
        </w:r>
      </w:smartTag>
      <w:r w:rsidR="00DD74E1">
        <w:t xml:space="preserve"> n</w:t>
      </w:r>
      <w:r>
        <w:t>on-Catholic students must participate in the religion classes</w:t>
      </w:r>
      <w:smartTag w:uri="urn:schemas-microsoft-com:office:smarttags" w:element="PersonName">
        <w:r>
          <w:t>,</w:t>
        </w:r>
      </w:smartTag>
      <w:r>
        <w:t xml:space="preserve"> liturgies</w:t>
      </w:r>
      <w:smartTag w:uri="urn:schemas-microsoft-com:office:smarttags" w:element="PersonName">
        <w:r>
          <w:t>,</w:t>
        </w:r>
      </w:smartTag>
      <w:r>
        <w:t xml:space="preserve"> and prayer services scheduled during the school year. They must also satisfactorily pass all the course requirements of the school’s religio</w:t>
      </w:r>
      <w:r w:rsidR="00DD74E1">
        <w:t xml:space="preserve">us education </w:t>
      </w:r>
      <w:r>
        <w:t>classes.</w:t>
      </w:r>
    </w:p>
    <w:p w:rsidR="005664FF" w:rsidRDefault="005664FF" w:rsidP="005B1634">
      <w:pPr>
        <w:jc w:val="both"/>
        <w:rPr>
          <w:rFonts w:eastAsia="MS Mincho"/>
        </w:rPr>
      </w:pPr>
    </w:p>
    <w:p w:rsidR="005664FF" w:rsidRDefault="005B1634" w:rsidP="0052047F">
      <w:pPr>
        <w:rPr>
          <w:rFonts w:eastAsia="MS Mincho"/>
        </w:rPr>
      </w:pPr>
      <w:r>
        <w:rPr>
          <w:rFonts w:eastAsia="MS Mincho"/>
          <w:sz w:val="18"/>
          <w:szCs w:val="18"/>
        </w:rPr>
        <w:t>Reviewed 7/</w:t>
      </w:r>
      <w:r w:rsidR="00420F82">
        <w:rPr>
          <w:rFonts w:eastAsia="MS Mincho"/>
          <w:sz w:val="18"/>
          <w:szCs w:val="18"/>
        </w:rPr>
        <w:t>2018</w:t>
      </w:r>
      <w:r w:rsidR="00A6410E">
        <w:rPr>
          <w:rFonts w:eastAsia="MS Mincho"/>
          <w:sz w:val="18"/>
          <w:szCs w:val="18"/>
        </w:rPr>
        <w:t>, 6/2020</w:t>
      </w:r>
      <w:r w:rsidR="0004490C">
        <w:rPr>
          <w:rFonts w:eastAsia="MS Mincho"/>
          <w:sz w:val="18"/>
          <w:szCs w:val="18"/>
        </w:rPr>
        <w:t>, 7/202</w:t>
      </w:r>
      <w:r w:rsidR="00C520EA">
        <w:rPr>
          <w:rFonts w:eastAsia="MS Mincho"/>
          <w:sz w:val="18"/>
          <w:szCs w:val="18"/>
        </w:rPr>
        <w:t>1, 7/2022</w:t>
      </w:r>
      <w:bookmarkStart w:id="0" w:name="_GoBack"/>
      <w:bookmarkEnd w:id="0"/>
    </w:p>
    <w:sectPr w:rsidR="005664F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319" w:bottom="1440" w:left="131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7AC6" w:rsidRDefault="00267AC6" w:rsidP="00ED0D73">
      <w:r>
        <w:separator/>
      </w:r>
    </w:p>
  </w:endnote>
  <w:endnote w:type="continuationSeparator" w:id="0">
    <w:p w:rsidR="00267AC6" w:rsidRDefault="00267AC6" w:rsidP="00ED0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D73" w:rsidRDefault="00ED0D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D73" w:rsidRDefault="00ED0D7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D73" w:rsidRDefault="00ED0D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7AC6" w:rsidRDefault="00267AC6" w:rsidP="00ED0D73">
      <w:r>
        <w:separator/>
      </w:r>
    </w:p>
  </w:footnote>
  <w:footnote w:type="continuationSeparator" w:id="0">
    <w:p w:rsidR="00267AC6" w:rsidRDefault="00267AC6" w:rsidP="00ED0D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D73" w:rsidRDefault="00ED0D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D73" w:rsidRDefault="00ED0D7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D73" w:rsidRDefault="00ED0D7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4FF"/>
    <w:rsid w:val="0004490C"/>
    <w:rsid w:val="001D330B"/>
    <w:rsid w:val="00200308"/>
    <w:rsid w:val="00267AC6"/>
    <w:rsid w:val="002C28BA"/>
    <w:rsid w:val="0037619D"/>
    <w:rsid w:val="00410FC6"/>
    <w:rsid w:val="00420F82"/>
    <w:rsid w:val="0052047F"/>
    <w:rsid w:val="005664FF"/>
    <w:rsid w:val="005B1634"/>
    <w:rsid w:val="007048D3"/>
    <w:rsid w:val="00712708"/>
    <w:rsid w:val="007F1A3A"/>
    <w:rsid w:val="00846253"/>
    <w:rsid w:val="00864AD6"/>
    <w:rsid w:val="00967218"/>
    <w:rsid w:val="00986668"/>
    <w:rsid w:val="00A6410E"/>
    <w:rsid w:val="00B742E4"/>
    <w:rsid w:val="00C520EA"/>
    <w:rsid w:val="00C71C3F"/>
    <w:rsid w:val="00D625F6"/>
    <w:rsid w:val="00DD74E1"/>
    <w:rsid w:val="00E04F7F"/>
    <w:rsid w:val="00ED0D73"/>
    <w:rsid w:val="00F5487E"/>
    <w:rsid w:val="00F762EA"/>
    <w:rsid w:val="00F94782"/>
    <w:rsid w:val="00FD5768"/>
    <w:rsid w:val="00FE2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9217"/>
    <o:shapelayout v:ext="edit">
      <o:idmap v:ext="edit" data="1"/>
    </o:shapelayout>
  </w:shapeDefaults>
  <w:decimalSymbol w:val="."/>
  <w:listSeparator w:val=","/>
  <w14:docId w14:val="7164CAB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ersonalComposeStyle">
    <w:name w:val="Personal Compose Styl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Pr>
      <w:rFonts w:ascii="Arial" w:hAnsi="Arial" w:cs="Arial"/>
      <w:color w:val="auto"/>
      <w:sz w:val="20"/>
    </w:rPr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BodyText">
    <w:name w:val="Body Text"/>
    <w:basedOn w:val="Normal"/>
    <w:pPr>
      <w:jc w:val="right"/>
    </w:pPr>
    <w:rPr>
      <w:rFonts w:eastAsia="MS Mincho"/>
    </w:rPr>
  </w:style>
  <w:style w:type="paragraph" w:styleId="BalloonText">
    <w:name w:val="Balloon Text"/>
    <w:basedOn w:val="Normal"/>
    <w:semiHidden/>
    <w:rsid w:val="00410FC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ED0D7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ED0D73"/>
    <w:rPr>
      <w:sz w:val="24"/>
      <w:szCs w:val="24"/>
    </w:rPr>
  </w:style>
  <w:style w:type="paragraph" w:styleId="Footer">
    <w:name w:val="footer"/>
    <w:basedOn w:val="Normal"/>
    <w:link w:val="FooterChar"/>
    <w:rsid w:val="00ED0D7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ED0D7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2022-07-15T20:57:00Z</dcterms:created>
  <dcterms:modified xsi:type="dcterms:W3CDTF">2022-07-15T20:57:00Z</dcterms:modified>
</cp:coreProperties>
</file>