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058" w:rsidRDefault="00757058">
      <w:pPr>
        <w:pStyle w:val="PlainText"/>
        <w:jc w:val="right"/>
        <w:rPr>
          <w:rFonts w:ascii="Times New Roman" w:eastAsia="MS Mincho" w:hAnsi="Times New Roman" w:cs="Times New Roman"/>
          <w:sz w:val="24"/>
        </w:rPr>
      </w:pPr>
      <w:r>
        <w:rPr>
          <w:rFonts w:ascii="Times New Roman" w:eastAsia="MS Mincho" w:hAnsi="Times New Roman" w:cs="Times New Roman"/>
          <w:sz w:val="24"/>
        </w:rPr>
        <w:t>D-112</w:t>
      </w:r>
    </w:p>
    <w:p w:rsidR="00757058" w:rsidRDefault="00757058">
      <w:pPr>
        <w:pStyle w:val="PlainText"/>
        <w:jc w:val="right"/>
        <w:rPr>
          <w:rFonts w:ascii="Times New Roman" w:eastAsia="MS Mincho" w:hAnsi="Times New Roman" w:cs="Times New Roman"/>
          <w:sz w:val="24"/>
        </w:rPr>
      </w:pPr>
      <w:r>
        <w:rPr>
          <w:rFonts w:ascii="Times New Roman" w:eastAsia="MS Mincho" w:hAnsi="Times New Roman" w:cs="Times New Roman"/>
          <w:sz w:val="24"/>
        </w:rPr>
        <w:t>P-CDOP</w:t>
      </w:r>
    </w:p>
    <w:p w:rsidR="00757058" w:rsidRDefault="00757058">
      <w:pPr>
        <w:pStyle w:val="PlainText"/>
        <w:rPr>
          <w:rFonts w:ascii="Times New Roman" w:eastAsia="MS Mincho" w:hAnsi="Times New Roman" w:cs="Times New Roman"/>
          <w:sz w:val="24"/>
        </w:rPr>
      </w:pPr>
    </w:p>
    <w:p w:rsidR="00757058" w:rsidRDefault="00757058">
      <w:pPr>
        <w:pStyle w:val="PlainText"/>
        <w:rPr>
          <w:rFonts w:ascii="Times New Roman" w:eastAsia="MS Mincho" w:hAnsi="Times New Roman" w:cs="Times New Roman"/>
          <w:b/>
          <w:bCs/>
          <w:sz w:val="24"/>
        </w:rPr>
      </w:pPr>
      <w:r>
        <w:rPr>
          <w:rFonts w:ascii="Times New Roman" w:eastAsia="MS Mincho" w:hAnsi="Times New Roman" w:cs="Times New Roman"/>
          <w:b/>
          <w:bCs/>
          <w:sz w:val="24"/>
        </w:rPr>
        <w:t>ADMISSION</w:t>
      </w:r>
      <w:r w:rsidR="00911C98">
        <w:rPr>
          <w:rFonts w:ascii="Times New Roman" w:eastAsia="MS Mincho" w:hAnsi="Times New Roman" w:cs="Times New Roman"/>
          <w:b/>
          <w:bCs/>
          <w:sz w:val="24"/>
        </w:rPr>
        <w:t xml:space="preserve"> AGE</w:t>
      </w:r>
    </w:p>
    <w:p w:rsidR="00757058" w:rsidRDefault="00757058">
      <w:pPr>
        <w:pStyle w:val="PlainText"/>
        <w:rPr>
          <w:rFonts w:ascii="Times New Roman" w:eastAsia="MS Mincho" w:hAnsi="Times New Roman" w:cs="Times New Roman"/>
          <w:sz w:val="24"/>
        </w:rPr>
      </w:pPr>
    </w:p>
    <w:p w:rsidR="00757058" w:rsidRDefault="00911C98" w:rsidP="00AE5FF7">
      <w:pPr>
        <w:pStyle w:val="PlainText"/>
        <w:jc w:val="both"/>
        <w:rPr>
          <w:rFonts w:ascii="Times New Roman" w:eastAsia="MS Mincho" w:hAnsi="Times New Roman" w:cs="Times New Roman"/>
          <w:sz w:val="24"/>
        </w:rPr>
      </w:pPr>
      <w:r>
        <w:rPr>
          <w:rFonts w:ascii="Times New Roman" w:eastAsia="MS Mincho" w:hAnsi="Times New Roman" w:cs="Times New Roman"/>
          <w:sz w:val="24"/>
        </w:rPr>
        <w:t xml:space="preserve">Children admitted to a three-year-old preschool program shall be three years of age on or before September 1 of the academic year.  Children enrolled in a four-year-old preschool program shall be four years of age on or before September 1.  </w:t>
      </w:r>
      <w:r w:rsidR="00757058">
        <w:rPr>
          <w:rFonts w:ascii="Times New Roman" w:eastAsia="MS Mincho" w:hAnsi="Times New Roman" w:cs="Times New Roman"/>
          <w:sz w:val="24"/>
        </w:rPr>
        <w:t>Students admitted to kindergarten shall be five years of age on or before September 1.  Students entering first grade shall be six years of age on or before September 1</w:t>
      </w:r>
      <w:r w:rsidR="003B4358">
        <w:rPr>
          <w:rFonts w:ascii="Times New Roman" w:eastAsia="MS Mincho" w:hAnsi="Times New Roman" w:cs="Times New Roman"/>
          <w:sz w:val="24"/>
        </w:rPr>
        <w:t xml:space="preserve"> of the given school year.</w:t>
      </w:r>
      <w:r w:rsidR="00757058">
        <w:rPr>
          <w:rFonts w:ascii="Times New Roman" w:eastAsia="MS Mincho" w:hAnsi="Times New Roman" w:cs="Times New Roman"/>
          <w:sz w:val="24"/>
        </w:rPr>
        <w:t xml:space="preserve">  </w:t>
      </w:r>
    </w:p>
    <w:p w:rsidR="003A3A63" w:rsidRDefault="003A3A63" w:rsidP="00AE5FF7">
      <w:pPr>
        <w:pStyle w:val="PlainText"/>
        <w:jc w:val="both"/>
        <w:rPr>
          <w:rFonts w:ascii="Times New Roman" w:eastAsia="MS Mincho" w:hAnsi="Times New Roman" w:cs="Times New Roman"/>
          <w:sz w:val="24"/>
        </w:rPr>
      </w:pPr>
    </w:p>
    <w:p w:rsidR="003A3A63" w:rsidRPr="00DA23DF" w:rsidRDefault="003A3A63" w:rsidP="00AE5FF7">
      <w:pPr>
        <w:pStyle w:val="PlainText"/>
        <w:jc w:val="both"/>
        <w:rPr>
          <w:rFonts w:ascii="Times New Roman" w:eastAsia="MS Mincho" w:hAnsi="Times New Roman" w:cs="Times New Roman"/>
          <w:sz w:val="24"/>
        </w:rPr>
      </w:pPr>
      <w:r>
        <w:rPr>
          <w:rFonts w:ascii="Times New Roman" w:eastAsia="MS Mincho" w:hAnsi="Times New Roman" w:cs="Times New Roman"/>
          <w:sz w:val="24"/>
        </w:rPr>
        <w:t xml:space="preserve">When the school’s early childhood program combines preschool with extended child care, children may be admitted </w:t>
      </w:r>
      <w:r w:rsidR="00DD7E5A">
        <w:rPr>
          <w:rFonts w:ascii="Times New Roman" w:eastAsia="MS Mincho" w:hAnsi="Times New Roman" w:cs="Times New Roman"/>
          <w:sz w:val="24"/>
        </w:rPr>
        <w:t xml:space="preserve">throughout the academic year </w:t>
      </w:r>
      <w:r>
        <w:rPr>
          <w:rFonts w:ascii="Times New Roman" w:eastAsia="MS Mincho" w:hAnsi="Times New Roman" w:cs="Times New Roman"/>
          <w:sz w:val="24"/>
        </w:rPr>
        <w:t xml:space="preserve">on or after the date of their third birthday.  In such cases, parents must acknowledge in writing that their child will remain in the early childhood program and will not be admitted to kindergarten until the child has attained the </w:t>
      </w:r>
      <w:r w:rsidRPr="00DA23DF">
        <w:rPr>
          <w:rFonts w:ascii="Times New Roman" w:eastAsia="MS Mincho" w:hAnsi="Times New Roman" w:cs="Times New Roman"/>
          <w:sz w:val="24"/>
        </w:rPr>
        <w:t>age of five years on or before September 1 of the given academic year.</w:t>
      </w:r>
    </w:p>
    <w:p w:rsidR="00757058" w:rsidRPr="00DA23DF" w:rsidRDefault="00757058" w:rsidP="00AE5FF7">
      <w:pPr>
        <w:pStyle w:val="PlainText"/>
        <w:jc w:val="both"/>
        <w:rPr>
          <w:rFonts w:ascii="Times New Roman" w:eastAsia="MS Mincho" w:hAnsi="Times New Roman" w:cs="Times New Roman"/>
          <w:sz w:val="24"/>
        </w:rPr>
      </w:pPr>
    </w:p>
    <w:p w:rsidR="00757058" w:rsidRPr="00DA23DF" w:rsidRDefault="00911C98" w:rsidP="00AE5FF7">
      <w:pPr>
        <w:pStyle w:val="PlainText"/>
        <w:jc w:val="both"/>
        <w:rPr>
          <w:rFonts w:ascii="Times New Roman" w:eastAsia="MS Mincho" w:hAnsi="Times New Roman" w:cs="Times New Roman"/>
          <w:sz w:val="24"/>
        </w:rPr>
      </w:pPr>
      <w:r w:rsidRPr="00DA23DF">
        <w:rPr>
          <w:rFonts w:ascii="Times New Roman" w:eastAsia="MS Mincho" w:hAnsi="Times New Roman" w:cs="Times New Roman"/>
          <w:sz w:val="24"/>
        </w:rPr>
        <w:t xml:space="preserve">Exceptions to age requirements may be made only at the </w:t>
      </w:r>
      <w:r w:rsidR="003623A8" w:rsidRPr="00DA23DF">
        <w:rPr>
          <w:rFonts w:ascii="Times New Roman" w:eastAsia="MS Mincho" w:hAnsi="Times New Roman" w:cs="Times New Roman"/>
          <w:sz w:val="24"/>
        </w:rPr>
        <w:t xml:space="preserve">recommendation </w:t>
      </w:r>
      <w:r w:rsidRPr="00DA23DF">
        <w:rPr>
          <w:rFonts w:ascii="Times New Roman" w:eastAsia="MS Mincho" w:hAnsi="Times New Roman" w:cs="Times New Roman"/>
          <w:sz w:val="24"/>
        </w:rPr>
        <w:t xml:space="preserve">of the principal with the </w:t>
      </w:r>
      <w:r w:rsidR="003623A8" w:rsidRPr="00DA23DF">
        <w:rPr>
          <w:rFonts w:ascii="Times New Roman" w:eastAsia="MS Mincho" w:hAnsi="Times New Roman" w:cs="Times New Roman"/>
          <w:sz w:val="24"/>
        </w:rPr>
        <w:t xml:space="preserve">approval of the </w:t>
      </w:r>
      <w:r w:rsidRPr="00DA23DF">
        <w:rPr>
          <w:rFonts w:ascii="Times New Roman" w:eastAsia="MS Mincho" w:hAnsi="Times New Roman" w:cs="Times New Roman"/>
          <w:sz w:val="24"/>
        </w:rPr>
        <w:t>Superintendent of Schools.</w:t>
      </w:r>
    </w:p>
    <w:p w:rsidR="00757058" w:rsidRPr="00DA23DF" w:rsidRDefault="00757058" w:rsidP="00AE5FF7">
      <w:pPr>
        <w:pStyle w:val="PlainText"/>
        <w:jc w:val="both"/>
        <w:rPr>
          <w:rFonts w:ascii="Times New Roman" w:eastAsia="MS Mincho" w:hAnsi="Times New Roman" w:cs="Times New Roman"/>
          <w:sz w:val="24"/>
        </w:rPr>
      </w:pPr>
    </w:p>
    <w:p w:rsidR="00757058" w:rsidRPr="00DA23DF" w:rsidRDefault="00757058" w:rsidP="00AE5FF7">
      <w:pPr>
        <w:pStyle w:val="PlainText"/>
        <w:jc w:val="both"/>
        <w:rPr>
          <w:rFonts w:ascii="Times New Roman" w:eastAsia="MS Mincho" w:hAnsi="Times New Roman" w:cs="Times New Roman"/>
          <w:sz w:val="24"/>
        </w:rPr>
      </w:pPr>
      <w:r w:rsidRPr="00DA23DF">
        <w:rPr>
          <w:rFonts w:ascii="Times New Roman" w:eastAsia="MS Mincho" w:hAnsi="Times New Roman" w:cs="Times New Roman"/>
          <w:sz w:val="24"/>
        </w:rPr>
        <w:t>For children entering school for the first time, age shall be verified through a copy of the official birth certificate.  In addition, a baptismal certificate shall be submitted for Catholic students.</w:t>
      </w:r>
    </w:p>
    <w:p w:rsidR="00757058" w:rsidRDefault="00757058" w:rsidP="00AE5FF7">
      <w:pPr>
        <w:pStyle w:val="PlainText"/>
        <w:jc w:val="both"/>
        <w:rPr>
          <w:rFonts w:ascii="Times New Roman" w:eastAsia="MS Mincho" w:hAnsi="Times New Roman" w:cs="Times New Roman"/>
          <w:sz w:val="24"/>
        </w:rPr>
      </w:pPr>
    </w:p>
    <w:p w:rsidR="00AE5FF7" w:rsidRPr="00AE5FF7" w:rsidRDefault="00AE5FF7" w:rsidP="00AE5FF7">
      <w:pPr>
        <w:pStyle w:val="PlainText"/>
        <w:jc w:val="both"/>
        <w:rPr>
          <w:rFonts w:ascii="Times New Roman" w:eastAsia="MS Mincho" w:hAnsi="Times New Roman" w:cs="Times New Roman"/>
          <w:sz w:val="18"/>
          <w:szCs w:val="18"/>
        </w:rPr>
      </w:pPr>
      <w:r>
        <w:rPr>
          <w:rFonts w:ascii="Times New Roman" w:eastAsia="MS Mincho" w:hAnsi="Times New Roman" w:cs="Times New Roman"/>
          <w:sz w:val="18"/>
          <w:szCs w:val="18"/>
        </w:rPr>
        <w:t>Reviewed 7/</w:t>
      </w:r>
      <w:r w:rsidR="00096B1F">
        <w:rPr>
          <w:rFonts w:ascii="Times New Roman" w:eastAsia="MS Mincho" w:hAnsi="Times New Roman" w:cs="Times New Roman"/>
          <w:sz w:val="18"/>
          <w:szCs w:val="18"/>
        </w:rPr>
        <w:t>2018</w:t>
      </w:r>
      <w:r w:rsidR="0061614C">
        <w:rPr>
          <w:rFonts w:ascii="Times New Roman" w:eastAsia="MS Mincho" w:hAnsi="Times New Roman" w:cs="Times New Roman"/>
          <w:sz w:val="18"/>
          <w:szCs w:val="18"/>
        </w:rPr>
        <w:t>, 6/2020</w:t>
      </w:r>
      <w:r w:rsidR="009A34D8">
        <w:rPr>
          <w:rFonts w:ascii="Times New Roman" w:eastAsia="MS Mincho" w:hAnsi="Times New Roman" w:cs="Times New Roman"/>
          <w:sz w:val="18"/>
          <w:szCs w:val="18"/>
        </w:rPr>
        <w:t>, 7/2021</w:t>
      </w:r>
      <w:r w:rsidR="003623CB">
        <w:rPr>
          <w:rFonts w:ascii="Times New Roman" w:eastAsia="MS Mincho" w:hAnsi="Times New Roman" w:cs="Times New Roman"/>
          <w:sz w:val="18"/>
          <w:szCs w:val="18"/>
        </w:rPr>
        <w:t>, 7/2022</w:t>
      </w:r>
    </w:p>
    <w:p w:rsidR="00757058" w:rsidRDefault="00757058" w:rsidP="00AE5FF7">
      <w:pPr>
        <w:pStyle w:val="PlainText"/>
        <w:jc w:val="right"/>
        <w:rPr>
          <w:rFonts w:ascii="Times New Roman" w:eastAsia="MS Mincho" w:hAnsi="Times New Roman" w:cs="Times New Roman"/>
          <w:sz w:val="24"/>
        </w:rPr>
      </w:pPr>
      <w:r>
        <w:rPr>
          <w:rFonts w:ascii="Times New Roman" w:eastAsia="MS Mincho" w:hAnsi="Times New Roman" w:cs="Times New Roman"/>
          <w:sz w:val="24"/>
        </w:rPr>
        <w:t>D-112</w:t>
      </w:r>
    </w:p>
    <w:p w:rsidR="00757058" w:rsidRDefault="00757058" w:rsidP="00AE5FF7">
      <w:pPr>
        <w:pStyle w:val="PlainText"/>
        <w:jc w:val="right"/>
        <w:rPr>
          <w:rFonts w:ascii="Times New Roman" w:eastAsia="MS Mincho" w:hAnsi="Times New Roman" w:cs="Times New Roman"/>
          <w:sz w:val="24"/>
        </w:rPr>
      </w:pPr>
      <w:r>
        <w:rPr>
          <w:rFonts w:ascii="Times New Roman" w:eastAsia="MS Mincho" w:hAnsi="Times New Roman" w:cs="Times New Roman"/>
          <w:sz w:val="24"/>
        </w:rPr>
        <w:t>AR-OCS</w:t>
      </w:r>
    </w:p>
    <w:p w:rsidR="00757058" w:rsidRDefault="00757058" w:rsidP="00AE5FF7">
      <w:pPr>
        <w:pStyle w:val="PlainText"/>
        <w:jc w:val="both"/>
        <w:rPr>
          <w:rFonts w:ascii="Times New Roman" w:eastAsia="MS Mincho" w:hAnsi="Times New Roman" w:cs="Times New Roman"/>
          <w:b/>
          <w:bCs/>
          <w:sz w:val="24"/>
        </w:rPr>
      </w:pPr>
      <w:r>
        <w:rPr>
          <w:rFonts w:ascii="Times New Roman" w:eastAsia="MS Mincho" w:hAnsi="Times New Roman" w:cs="Times New Roman"/>
          <w:b/>
          <w:bCs/>
          <w:sz w:val="24"/>
        </w:rPr>
        <w:t>ADMISSION</w:t>
      </w:r>
      <w:r w:rsidR="00911C98">
        <w:rPr>
          <w:rFonts w:ascii="Times New Roman" w:eastAsia="MS Mincho" w:hAnsi="Times New Roman" w:cs="Times New Roman"/>
          <w:b/>
          <w:bCs/>
          <w:sz w:val="24"/>
        </w:rPr>
        <w:t xml:space="preserve"> AGE</w:t>
      </w:r>
    </w:p>
    <w:p w:rsidR="00757058" w:rsidRDefault="00757058" w:rsidP="00AE5FF7">
      <w:pPr>
        <w:pStyle w:val="PlainText"/>
        <w:jc w:val="both"/>
        <w:rPr>
          <w:rFonts w:ascii="Times New Roman" w:eastAsia="MS Mincho" w:hAnsi="Times New Roman" w:cs="Times New Roman"/>
          <w:sz w:val="24"/>
        </w:rPr>
      </w:pPr>
    </w:p>
    <w:p w:rsidR="003A3A63" w:rsidRDefault="00757058" w:rsidP="00AE5FF7">
      <w:pPr>
        <w:pStyle w:val="PlainText"/>
        <w:jc w:val="both"/>
        <w:rPr>
          <w:rFonts w:ascii="Times New Roman" w:eastAsia="MS Mincho" w:hAnsi="Times New Roman" w:cs="Times New Roman"/>
          <w:sz w:val="24"/>
        </w:rPr>
      </w:pPr>
      <w:r>
        <w:rPr>
          <w:rFonts w:ascii="Times New Roman" w:eastAsia="MS Mincho" w:hAnsi="Times New Roman" w:cs="Times New Roman"/>
          <w:sz w:val="24"/>
        </w:rPr>
        <w:t xml:space="preserve">It is expected that the </w:t>
      </w:r>
      <w:r w:rsidR="00911C98">
        <w:rPr>
          <w:rFonts w:ascii="Times New Roman" w:eastAsia="MS Mincho" w:hAnsi="Times New Roman" w:cs="Times New Roman"/>
          <w:sz w:val="24"/>
        </w:rPr>
        <w:t xml:space="preserve">admission </w:t>
      </w:r>
      <w:r>
        <w:rPr>
          <w:rFonts w:ascii="Times New Roman" w:eastAsia="MS Mincho" w:hAnsi="Times New Roman" w:cs="Times New Roman"/>
          <w:sz w:val="24"/>
        </w:rPr>
        <w:t xml:space="preserve">ages </w:t>
      </w:r>
      <w:r w:rsidR="00911C98">
        <w:rPr>
          <w:rFonts w:ascii="Times New Roman" w:eastAsia="MS Mincho" w:hAnsi="Times New Roman" w:cs="Times New Roman"/>
          <w:sz w:val="24"/>
        </w:rPr>
        <w:t>defined by this policy</w:t>
      </w:r>
      <w:r>
        <w:rPr>
          <w:rFonts w:ascii="Times New Roman" w:eastAsia="MS Mincho" w:hAnsi="Times New Roman" w:cs="Times New Roman"/>
          <w:sz w:val="24"/>
        </w:rPr>
        <w:t xml:space="preserve"> will be followed.  </w:t>
      </w:r>
      <w:r w:rsidR="003A3A63">
        <w:rPr>
          <w:rFonts w:ascii="Times New Roman" w:eastAsia="MS Mincho" w:hAnsi="Times New Roman" w:cs="Times New Roman"/>
          <w:sz w:val="24"/>
        </w:rPr>
        <w:t xml:space="preserve">Any exceptions </w:t>
      </w:r>
      <w:r w:rsidR="00911C98">
        <w:rPr>
          <w:rFonts w:ascii="Times New Roman" w:eastAsia="MS Mincho" w:hAnsi="Times New Roman" w:cs="Times New Roman"/>
          <w:sz w:val="24"/>
        </w:rPr>
        <w:t xml:space="preserve">require the </w:t>
      </w:r>
      <w:r w:rsidR="002E71BC">
        <w:rPr>
          <w:rFonts w:ascii="Times New Roman" w:eastAsia="MS Mincho" w:hAnsi="Times New Roman" w:cs="Times New Roman"/>
          <w:sz w:val="24"/>
        </w:rPr>
        <w:t xml:space="preserve">prior </w:t>
      </w:r>
      <w:r w:rsidR="00911C98">
        <w:rPr>
          <w:rFonts w:ascii="Times New Roman" w:eastAsia="MS Mincho" w:hAnsi="Times New Roman" w:cs="Times New Roman"/>
          <w:sz w:val="24"/>
        </w:rPr>
        <w:t>formal approval of t</w:t>
      </w:r>
      <w:r>
        <w:rPr>
          <w:rFonts w:ascii="Times New Roman" w:eastAsia="MS Mincho" w:hAnsi="Times New Roman" w:cs="Times New Roman"/>
          <w:sz w:val="24"/>
        </w:rPr>
        <w:t>he Superintendent of School</w:t>
      </w:r>
      <w:r w:rsidR="00911C98">
        <w:rPr>
          <w:rFonts w:ascii="Times New Roman" w:eastAsia="MS Mincho" w:hAnsi="Times New Roman" w:cs="Times New Roman"/>
          <w:sz w:val="24"/>
        </w:rPr>
        <w:t>s.</w:t>
      </w:r>
      <w:r w:rsidR="003A3A63">
        <w:rPr>
          <w:rFonts w:ascii="Times New Roman" w:eastAsia="MS Mincho" w:hAnsi="Times New Roman" w:cs="Times New Roman"/>
          <w:sz w:val="24"/>
        </w:rPr>
        <w:t xml:space="preserve"> </w:t>
      </w:r>
      <w:r w:rsidR="002E71BC">
        <w:rPr>
          <w:rFonts w:ascii="Times New Roman" w:eastAsia="MS Mincho" w:hAnsi="Times New Roman" w:cs="Times New Roman"/>
          <w:sz w:val="24"/>
        </w:rPr>
        <w:t xml:space="preserve"> </w:t>
      </w:r>
      <w:r w:rsidR="003A3A63">
        <w:rPr>
          <w:rFonts w:ascii="Times New Roman" w:eastAsia="MS Mincho" w:hAnsi="Times New Roman" w:cs="Times New Roman"/>
          <w:sz w:val="24"/>
        </w:rPr>
        <w:t xml:space="preserve">No exceptions will be considered without the recommendation of the administrator.  </w:t>
      </w:r>
    </w:p>
    <w:p w:rsidR="003A3A63" w:rsidRDefault="003A3A63" w:rsidP="00AE5FF7">
      <w:pPr>
        <w:pStyle w:val="PlainText"/>
        <w:jc w:val="both"/>
        <w:rPr>
          <w:rFonts w:ascii="Times New Roman" w:eastAsia="MS Mincho" w:hAnsi="Times New Roman" w:cs="Times New Roman"/>
          <w:sz w:val="24"/>
        </w:rPr>
      </w:pPr>
    </w:p>
    <w:p w:rsidR="003A3A63" w:rsidRDefault="003A3A63" w:rsidP="00AE5FF7">
      <w:pPr>
        <w:pStyle w:val="PlainText"/>
        <w:jc w:val="both"/>
        <w:rPr>
          <w:rFonts w:ascii="Times New Roman" w:eastAsia="MS Mincho" w:hAnsi="Times New Roman" w:cs="Times New Roman"/>
          <w:sz w:val="24"/>
        </w:rPr>
      </w:pPr>
      <w:r>
        <w:rPr>
          <w:rFonts w:ascii="Times New Roman" w:eastAsia="MS Mincho" w:hAnsi="Times New Roman" w:cs="Times New Roman"/>
          <w:sz w:val="24"/>
        </w:rPr>
        <w:t xml:space="preserve">Any request for an exception shall be made in writing to the Superintendent of Schools by the </w:t>
      </w:r>
      <w:r w:rsidR="002E71BC">
        <w:rPr>
          <w:rFonts w:ascii="Times New Roman" w:eastAsia="MS Mincho" w:hAnsi="Times New Roman" w:cs="Times New Roman"/>
          <w:sz w:val="24"/>
        </w:rPr>
        <w:t>principal</w:t>
      </w:r>
      <w:r>
        <w:rPr>
          <w:rFonts w:ascii="Times New Roman" w:eastAsia="MS Mincho" w:hAnsi="Times New Roman" w:cs="Times New Roman"/>
          <w:sz w:val="24"/>
        </w:rPr>
        <w:t>.  The request shall include:</w:t>
      </w:r>
    </w:p>
    <w:p w:rsidR="003A3A63" w:rsidRDefault="003A3A63" w:rsidP="00AE5FF7">
      <w:pPr>
        <w:pStyle w:val="PlainText"/>
        <w:jc w:val="both"/>
        <w:rPr>
          <w:rFonts w:ascii="Times New Roman" w:eastAsia="MS Mincho" w:hAnsi="Times New Roman" w:cs="Times New Roman"/>
          <w:sz w:val="24"/>
        </w:rPr>
      </w:pPr>
    </w:p>
    <w:p w:rsidR="003A3A63" w:rsidRDefault="003A3A63" w:rsidP="00AE5FF7">
      <w:pPr>
        <w:pStyle w:val="PlainText"/>
        <w:jc w:val="both"/>
        <w:rPr>
          <w:rFonts w:ascii="Times New Roman" w:eastAsia="MS Mincho" w:hAnsi="Times New Roman" w:cs="Times New Roman"/>
          <w:sz w:val="24"/>
        </w:rPr>
      </w:pPr>
      <w:r>
        <w:rPr>
          <w:rFonts w:ascii="Times New Roman" w:eastAsia="MS Mincho" w:hAnsi="Times New Roman" w:cs="Times New Roman"/>
          <w:sz w:val="24"/>
        </w:rPr>
        <w:t>1.  Name of child and parents of the child for whom the exception is being asked.</w:t>
      </w:r>
    </w:p>
    <w:p w:rsidR="003A3A63" w:rsidRDefault="003A3A63" w:rsidP="00AE5FF7">
      <w:pPr>
        <w:pStyle w:val="PlainText"/>
        <w:jc w:val="both"/>
        <w:rPr>
          <w:rFonts w:ascii="Times New Roman" w:eastAsia="MS Mincho" w:hAnsi="Times New Roman" w:cs="Times New Roman"/>
          <w:sz w:val="24"/>
        </w:rPr>
      </w:pPr>
      <w:r>
        <w:rPr>
          <w:rFonts w:ascii="Times New Roman" w:eastAsia="MS Mincho" w:hAnsi="Times New Roman" w:cs="Times New Roman"/>
          <w:sz w:val="24"/>
        </w:rPr>
        <w:t>2.  Reasons for exception.</w:t>
      </w:r>
    </w:p>
    <w:p w:rsidR="003A3A63" w:rsidRDefault="003A3A63" w:rsidP="00AE5FF7">
      <w:pPr>
        <w:pStyle w:val="PlainText"/>
        <w:jc w:val="both"/>
        <w:rPr>
          <w:rFonts w:ascii="Times New Roman" w:eastAsia="MS Mincho" w:hAnsi="Times New Roman" w:cs="Times New Roman"/>
          <w:sz w:val="24"/>
        </w:rPr>
      </w:pPr>
      <w:r>
        <w:rPr>
          <w:rFonts w:ascii="Times New Roman" w:eastAsia="MS Mincho" w:hAnsi="Times New Roman" w:cs="Times New Roman"/>
          <w:sz w:val="24"/>
        </w:rPr>
        <w:t>3.  Summaries of measures used to determine readiness level.</w:t>
      </w:r>
    </w:p>
    <w:p w:rsidR="003A3A63" w:rsidRDefault="003A3A63" w:rsidP="00AE5FF7">
      <w:pPr>
        <w:pStyle w:val="PlainText"/>
        <w:jc w:val="both"/>
        <w:rPr>
          <w:rFonts w:ascii="Times New Roman" w:eastAsia="MS Mincho" w:hAnsi="Times New Roman" w:cs="Times New Roman"/>
          <w:sz w:val="24"/>
        </w:rPr>
      </w:pPr>
      <w:r>
        <w:rPr>
          <w:rFonts w:ascii="Times New Roman" w:eastAsia="MS Mincho" w:hAnsi="Times New Roman" w:cs="Times New Roman"/>
          <w:sz w:val="24"/>
        </w:rPr>
        <w:t>4.  Recommendation of the administrator.</w:t>
      </w:r>
    </w:p>
    <w:p w:rsidR="00757058" w:rsidRDefault="00757058" w:rsidP="00AE5FF7">
      <w:pPr>
        <w:pStyle w:val="PlainText"/>
        <w:jc w:val="both"/>
        <w:rPr>
          <w:rFonts w:ascii="Times New Roman" w:eastAsia="MS Mincho" w:hAnsi="Times New Roman" w:cs="Times New Roman"/>
          <w:sz w:val="24"/>
        </w:rPr>
      </w:pPr>
    </w:p>
    <w:p w:rsidR="00757058" w:rsidRDefault="00757058" w:rsidP="00AE5FF7">
      <w:pPr>
        <w:pStyle w:val="PlainText"/>
        <w:jc w:val="both"/>
        <w:rPr>
          <w:rFonts w:ascii="Times New Roman" w:eastAsia="MS Mincho" w:hAnsi="Times New Roman" w:cs="Times New Roman"/>
          <w:sz w:val="24"/>
        </w:rPr>
      </w:pPr>
      <w:r>
        <w:rPr>
          <w:rFonts w:ascii="Times New Roman" w:eastAsia="MS Mincho" w:hAnsi="Times New Roman" w:cs="Times New Roman"/>
          <w:sz w:val="24"/>
        </w:rPr>
        <w:t xml:space="preserve">The Superintendent of Schools will consider the judgment of the principal when granting exceptions.  Therefore, the administrator retains </w:t>
      </w:r>
      <w:r w:rsidR="003A3A63">
        <w:rPr>
          <w:rFonts w:ascii="Times New Roman" w:eastAsia="MS Mincho" w:hAnsi="Times New Roman" w:cs="Times New Roman"/>
          <w:sz w:val="24"/>
        </w:rPr>
        <w:t>the</w:t>
      </w:r>
      <w:r>
        <w:rPr>
          <w:rFonts w:ascii="Times New Roman" w:eastAsia="MS Mincho" w:hAnsi="Times New Roman" w:cs="Times New Roman"/>
          <w:sz w:val="24"/>
        </w:rPr>
        <w:t xml:space="preserve"> major responsibility for determining if a child younger than state regulation </w:t>
      </w:r>
      <w:r w:rsidR="003A3A63">
        <w:rPr>
          <w:rFonts w:ascii="Times New Roman" w:eastAsia="MS Mincho" w:hAnsi="Times New Roman" w:cs="Times New Roman"/>
          <w:sz w:val="24"/>
        </w:rPr>
        <w:t xml:space="preserve">and/or diocesan policy </w:t>
      </w:r>
      <w:r>
        <w:rPr>
          <w:rFonts w:ascii="Times New Roman" w:eastAsia="MS Mincho" w:hAnsi="Times New Roman" w:cs="Times New Roman"/>
          <w:sz w:val="24"/>
        </w:rPr>
        <w:t xml:space="preserve">may enter </w:t>
      </w:r>
      <w:r w:rsidR="003A3A63">
        <w:rPr>
          <w:rFonts w:ascii="Times New Roman" w:eastAsia="MS Mincho" w:hAnsi="Times New Roman" w:cs="Times New Roman"/>
          <w:sz w:val="24"/>
        </w:rPr>
        <w:t>preschool, k</w:t>
      </w:r>
      <w:r>
        <w:rPr>
          <w:rFonts w:ascii="Times New Roman" w:eastAsia="MS Mincho" w:hAnsi="Times New Roman" w:cs="Times New Roman"/>
          <w:sz w:val="24"/>
        </w:rPr>
        <w:t>indergarten or</w:t>
      </w:r>
      <w:r w:rsidR="003A3A63">
        <w:rPr>
          <w:rFonts w:ascii="Times New Roman" w:eastAsia="MS Mincho" w:hAnsi="Times New Roman" w:cs="Times New Roman"/>
          <w:sz w:val="24"/>
        </w:rPr>
        <w:t xml:space="preserve"> first</w:t>
      </w:r>
      <w:r>
        <w:rPr>
          <w:rFonts w:ascii="Times New Roman" w:eastAsia="MS Mincho" w:hAnsi="Times New Roman" w:cs="Times New Roman"/>
          <w:sz w:val="24"/>
        </w:rPr>
        <w:t xml:space="preserve"> grade in a particular school.  Before making a determination, the </w:t>
      </w:r>
      <w:r w:rsidR="009502AC">
        <w:rPr>
          <w:rFonts w:ascii="Times New Roman" w:eastAsia="MS Mincho" w:hAnsi="Times New Roman" w:cs="Times New Roman"/>
          <w:sz w:val="24"/>
        </w:rPr>
        <w:t>principal</w:t>
      </w:r>
      <w:r>
        <w:rPr>
          <w:rFonts w:ascii="Times New Roman" w:eastAsia="MS Mincho" w:hAnsi="Times New Roman" w:cs="Times New Roman"/>
          <w:sz w:val="24"/>
        </w:rPr>
        <w:t xml:space="preserve"> sh</w:t>
      </w:r>
      <w:r w:rsidR="003A3A63">
        <w:rPr>
          <w:rFonts w:ascii="Times New Roman" w:eastAsia="MS Mincho" w:hAnsi="Times New Roman" w:cs="Times New Roman"/>
          <w:sz w:val="24"/>
        </w:rPr>
        <w:t>all</w:t>
      </w:r>
      <w:r>
        <w:rPr>
          <w:rFonts w:ascii="Times New Roman" w:eastAsia="MS Mincho" w:hAnsi="Times New Roman" w:cs="Times New Roman"/>
          <w:sz w:val="24"/>
        </w:rPr>
        <w:t xml:space="preserve"> consider several facets of readiness:  physical maturation including size, speech and motor skills</w:t>
      </w:r>
      <w:r w:rsidR="009502AC">
        <w:rPr>
          <w:rFonts w:ascii="Times New Roman" w:eastAsia="MS Mincho" w:hAnsi="Times New Roman" w:cs="Times New Roman"/>
          <w:sz w:val="24"/>
        </w:rPr>
        <w:t>;</w:t>
      </w:r>
      <w:r>
        <w:rPr>
          <w:rFonts w:ascii="Times New Roman" w:eastAsia="MS Mincho" w:hAnsi="Times New Roman" w:cs="Times New Roman"/>
          <w:sz w:val="24"/>
        </w:rPr>
        <w:t xml:space="preserve"> social maturity including behavior</w:t>
      </w:r>
      <w:r w:rsidR="009502AC">
        <w:rPr>
          <w:rFonts w:ascii="Times New Roman" w:eastAsia="MS Mincho" w:hAnsi="Times New Roman" w:cs="Times New Roman"/>
          <w:sz w:val="24"/>
        </w:rPr>
        <w:t>;</w:t>
      </w:r>
      <w:r>
        <w:rPr>
          <w:rFonts w:ascii="Times New Roman" w:eastAsia="MS Mincho" w:hAnsi="Times New Roman" w:cs="Times New Roman"/>
          <w:sz w:val="24"/>
        </w:rPr>
        <w:t xml:space="preserve"> language development</w:t>
      </w:r>
      <w:r w:rsidR="009502AC">
        <w:rPr>
          <w:rFonts w:ascii="Times New Roman" w:eastAsia="MS Mincho" w:hAnsi="Times New Roman" w:cs="Times New Roman"/>
          <w:sz w:val="24"/>
        </w:rPr>
        <w:t>;</w:t>
      </w:r>
      <w:r>
        <w:rPr>
          <w:rFonts w:ascii="Times New Roman" w:eastAsia="MS Mincho" w:hAnsi="Times New Roman" w:cs="Times New Roman"/>
          <w:sz w:val="24"/>
        </w:rPr>
        <w:t xml:space="preserve"> and mental age level.</w:t>
      </w:r>
    </w:p>
    <w:p w:rsidR="00AE5FF7" w:rsidRDefault="00AE5FF7" w:rsidP="00AE5FF7">
      <w:pPr>
        <w:pStyle w:val="PlainText"/>
        <w:jc w:val="both"/>
        <w:rPr>
          <w:rFonts w:ascii="Times New Roman" w:eastAsia="MS Mincho" w:hAnsi="Times New Roman" w:cs="Times New Roman"/>
          <w:sz w:val="24"/>
        </w:rPr>
      </w:pPr>
    </w:p>
    <w:p w:rsidR="00AE5FF7" w:rsidRPr="00AE5FF7" w:rsidRDefault="00AE5FF7" w:rsidP="00AE5FF7">
      <w:pPr>
        <w:pStyle w:val="PlainText"/>
        <w:jc w:val="both"/>
        <w:rPr>
          <w:rFonts w:ascii="Times New Roman" w:eastAsia="MS Mincho" w:hAnsi="Times New Roman" w:cs="Times New Roman"/>
          <w:sz w:val="18"/>
          <w:szCs w:val="18"/>
        </w:rPr>
      </w:pPr>
      <w:r>
        <w:rPr>
          <w:rFonts w:ascii="Times New Roman" w:eastAsia="MS Mincho" w:hAnsi="Times New Roman" w:cs="Times New Roman"/>
          <w:sz w:val="18"/>
          <w:szCs w:val="18"/>
        </w:rPr>
        <w:t>Reviewed 7/</w:t>
      </w:r>
      <w:r w:rsidR="00096B1F">
        <w:rPr>
          <w:rFonts w:ascii="Times New Roman" w:eastAsia="MS Mincho" w:hAnsi="Times New Roman" w:cs="Times New Roman"/>
          <w:sz w:val="18"/>
          <w:szCs w:val="18"/>
        </w:rPr>
        <w:t>2018</w:t>
      </w:r>
      <w:r w:rsidR="0061614C">
        <w:rPr>
          <w:rFonts w:ascii="Times New Roman" w:eastAsia="MS Mincho" w:hAnsi="Times New Roman" w:cs="Times New Roman"/>
          <w:sz w:val="18"/>
          <w:szCs w:val="18"/>
        </w:rPr>
        <w:t>, 6/2020</w:t>
      </w:r>
      <w:r w:rsidR="009A34D8">
        <w:rPr>
          <w:rFonts w:ascii="Times New Roman" w:eastAsia="MS Mincho" w:hAnsi="Times New Roman" w:cs="Times New Roman"/>
          <w:sz w:val="18"/>
          <w:szCs w:val="18"/>
        </w:rPr>
        <w:t>, 7/2021</w:t>
      </w:r>
      <w:r w:rsidR="003623CB">
        <w:rPr>
          <w:rFonts w:ascii="Times New Roman" w:eastAsia="MS Mincho" w:hAnsi="Times New Roman" w:cs="Times New Roman"/>
          <w:sz w:val="18"/>
          <w:szCs w:val="18"/>
        </w:rPr>
        <w:t>, 7/2022</w:t>
      </w:r>
      <w:bookmarkStart w:id="0" w:name="_GoBack"/>
      <w:bookmarkEnd w:id="0"/>
    </w:p>
    <w:p w:rsidR="00AE5FF7" w:rsidRDefault="00AE5FF7" w:rsidP="00AE5FF7">
      <w:pPr>
        <w:pStyle w:val="PlainText"/>
        <w:jc w:val="both"/>
        <w:rPr>
          <w:rFonts w:ascii="Times New Roman" w:eastAsia="MS Mincho" w:hAnsi="Times New Roman" w:cs="Times New Roman"/>
          <w:sz w:val="24"/>
        </w:rPr>
      </w:pPr>
    </w:p>
    <w:sectPr w:rsidR="00AE5FF7" w:rsidSect="00AE5FF7">
      <w:headerReference w:type="even" r:id="rId6"/>
      <w:headerReference w:type="default" r:id="rId7"/>
      <w:footerReference w:type="even" r:id="rId8"/>
      <w:footerReference w:type="default" r:id="rId9"/>
      <w:headerReference w:type="first" r:id="rId10"/>
      <w:footerReference w:type="first" r:id="rId11"/>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A33" w:rsidRDefault="004B1A33" w:rsidP="00674807">
      <w:r>
        <w:separator/>
      </w:r>
    </w:p>
  </w:endnote>
  <w:endnote w:type="continuationSeparator" w:id="0">
    <w:p w:rsidR="004B1A33" w:rsidRDefault="004B1A33" w:rsidP="00674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807" w:rsidRDefault="0067480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807" w:rsidRDefault="0067480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807" w:rsidRDefault="006748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A33" w:rsidRDefault="004B1A33" w:rsidP="00674807">
      <w:r>
        <w:separator/>
      </w:r>
    </w:p>
  </w:footnote>
  <w:footnote w:type="continuationSeparator" w:id="0">
    <w:p w:rsidR="004B1A33" w:rsidRDefault="004B1A33" w:rsidP="006748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807" w:rsidRDefault="0067480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807" w:rsidRDefault="0067480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807" w:rsidRDefault="006748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058"/>
    <w:rsid w:val="00084E51"/>
    <w:rsid w:val="00096B1F"/>
    <w:rsid w:val="00144BA3"/>
    <w:rsid w:val="00236E2B"/>
    <w:rsid w:val="002370ED"/>
    <w:rsid w:val="00273B38"/>
    <w:rsid w:val="002E71BC"/>
    <w:rsid w:val="003623A8"/>
    <w:rsid w:val="003623CB"/>
    <w:rsid w:val="003A3A63"/>
    <w:rsid w:val="003B4358"/>
    <w:rsid w:val="004B1A33"/>
    <w:rsid w:val="0051423E"/>
    <w:rsid w:val="0061614C"/>
    <w:rsid w:val="00660D46"/>
    <w:rsid w:val="00674807"/>
    <w:rsid w:val="006B1D88"/>
    <w:rsid w:val="00757058"/>
    <w:rsid w:val="008133AD"/>
    <w:rsid w:val="00814B02"/>
    <w:rsid w:val="00827995"/>
    <w:rsid w:val="00887C21"/>
    <w:rsid w:val="00911C98"/>
    <w:rsid w:val="009502AC"/>
    <w:rsid w:val="009A34D8"/>
    <w:rsid w:val="009A4212"/>
    <w:rsid w:val="009A43F0"/>
    <w:rsid w:val="00AE5FF7"/>
    <w:rsid w:val="00C10471"/>
    <w:rsid w:val="00DA23DF"/>
    <w:rsid w:val="00DD7E5A"/>
    <w:rsid w:val="00E748D0"/>
    <w:rsid w:val="00EC44A9"/>
    <w:rsid w:val="00EE72B1"/>
    <w:rsid w:val="00FB454C"/>
    <w:rsid w:val="00FF0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F4853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PlainText">
    <w:name w:val="Plain Text"/>
    <w:basedOn w:val="Normal"/>
    <w:rPr>
      <w:rFonts w:ascii="Courier New" w:hAnsi="Courier New" w:cs="Courier New"/>
      <w:sz w:val="20"/>
      <w:szCs w:val="20"/>
    </w:rPr>
  </w:style>
  <w:style w:type="paragraph" w:styleId="BalloonText">
    <w:name w:val="Balloon Text"/>
    <w:basedOn w:val="Normal"/>
    <w:semiHidden/>
    <w:rsid w:val="00757058"/>
    <w:rPr>
      <w:rFonts w:ascii="Tahoma" w:hAnsi="Tahoma" w:cs="Tahoma"/>
      <w:sz w:val="16"/>
      <w:szCs w:val="16"/>
    </w:rPr>
  </w:style>
  <w:style w:type="paragraph" w:styleId="Header">
    <w:name w:val="header"/>
    <w:basedOn w:val="Normal"/>
    <w:link w:val="HeaderChar"/>
    <w:rsid w:val="00674807"/>
    <w:pPr>
      <w:tabs>
        <w:tab w:val="center" w:pos="4680"/>
        <w:tab w:val="right" w:pos="9360"/>
      </w:tabs>
    </w:pPr>
  </w:style>
  <w:style w:type="character" w:customStyle="1" w:styleId="HeaderChar">
    <w:name w:val="Header Char"/>
    <w:link w:val="Header"/>
    <w:rsid w:val="00674807"/>
    <w:rPr>
      <w:sz w:val="24"/>
      <w:szCs w:val="24"/>
    </w:rPr>
  </w:style>
  <w:style w:type="paragraph" w:styleId="Footer">
    <w:name w:val="footer"/>
    <w:basedOn w:val="Normal"/>
    <w:link w:val="FooterChar"/>
    <w:rsid w:val="00674807"/>
    <w:pPr>
      <w:tabs>
        <w:tab w:val="center" w:pos="4680"/>
        <w:tab w:val="right" w:pos="9360"/>
      </w:tabs>
    </w:pPr>
  </w:style>
  <w:style w:type="character" w:customStyle="1" w:styleId="FooterChar">
    <w:name w:val="Footer Char"/>
    <w:link w:val="Footer"/>
    <w:rsid w:val="006748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2122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2022-07-15T20:58:00Z</dcterms:created>
  <dcterms:modified xsi:type="dcterms:W3CDTF">2022-07-15T20:58:00Z</dcterms:modified>
</cp:coreProperties>
</file>