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485" w:rsidRDefault="00535485">
      <w:pPr>
        <w:jc w:val="right"/>
        <w:rPr>
          <w:rFonts w:eastAsia="MS Mincho"/>
        </w:rPr>
      </w:pPr>
      <w:r>
        <w:rPr>
          <w:rFonts w:eastAsia="MS Mincho"/>
        </w:rPr>
        <w:t>D-143</w:t>
      </w:r>
    </w:p>
    <w:p w:rsidR="00535485" w:rsidRDefault="00535485">
      <w:pPr>
        <w:jc w:val="right"/>
        <w:rPr>
          <w:rFonts w:eastAsia="MS Mincho"/>
        </w:rPr>
      </w:pPr>
      <w:r>
        <w:rPr>
          <w:rFonts w:eastAsia="MS Mincho"/>
        </w:rPr>
        <w:t>P-CDOP</w:t>
      </w:r>
    </w:p>
    <w:p w:rsidR="00535485" w:rsidRDefault="00535485">
      <w:pPr>
        <w:rPr>
          <w:rFonts w:eastAsia="MS Mincho"/>
        </w:rPr>
      </w:pPr>
    </w:p>
    <w:p w:rsidR="00535485" w:rsidRDefault="00535485">
      <w:pPr>
        <w:pStyle w:val="Heading1"/>
      </w:pPr>
      <w:r>
        <w:t>EMERGENCY PROCEDURES</w:t>
      </w:r>
    </w:p>
    <w:p w:rsidR="00535485" w:rsidRDefault="00535485">
      <w:pPr>
        <w:rPr>
          <w:rFonts w:eastAsia="MS Mincho"/>
        </w:rPr>
      </w:pPr>
    </w:p>
    <w:p w:rsidR="00535485" w:rsidRDefault="00535485" w:rsidP="005A1422">
      <w:pPr>
        <w:jc w:val="both"/>
        <w:rPr>
          <w:rFonts w:eastAsia="MS Mincho"/>
        </w:rPr>
      </w:pPr>
      <w:r>
        <w:rPr>
          <w:rFonts w:eastAsia="MS Mincho"/>
        </w:rPr>
        <w:t xml:space="preserve">Emergency evacuation and shelter procedures shall be explained to the students and be posted in a conspicuous place in the school classroom.  </w:t>
      </w:r>
    </w:p>
    <w:p w:rsidR="00535485" w:rsidRDefault="00535485" w:rsidP="005A1422">
      <w:pPr>
        <w:jc w:val="both"/>
        <w:rPr>
          <w:rFonts w:eastAsia="MS Mincho"/>
        </w:rPr>
      </w:pPr>
    </w:p>
    <w:p w:rsidR="00535485" w:rsidRDefault="00535485" w:rsidP="005A1422">
      <w:pPr>
        <w:jc w:val="both"/>
        <w:rPr>
          <w:rFonts w:eastAsia="MS Mincho"/>
        </w:rPr>
      </w:pPr>
      <w:r>
        <w:rPr>
          <w:rFonts w:eastAsia="MS Mincho"/>
        </w:rPr>
        <w:t>A sufficient number of drills shall be conducted and recorded annually to insure the safety of the students and to fulfill the requirements of State law.</w:t>
      </w:r>
    </w:p>
    <w:p w:rsidR="00535485" w:rsidRDefault="00535485" w:rsidP="005A1422">
      <w:pPr>
        <w:jc w:val="both"/>
        <w:rPr>
          <w:rFonts w:eastAsia="MS Mincho"/>
        </w:rPr>
      </w:pPr>
    </w:p>
    <w:p w:rsidR="000571A0" w:rsidRPr="005A1422" w:rsidRDefault="005A1422" w:rsidP="005A1422">
      <w:pPr>
        <w:jc w:val="both"/>
        <w:rPr>
          <w:sz w:val="18"/>
          <w:szCs w:val="18"/>
        </w:rPr>
      </w:pPr>
      <w:r>
        <w:rPr>
          <w:sz w:val="18"/>
          <w:szCs w:val="18"/>
        </w:rPr>
        <w:t>Reviewed 7/</w:t>
      </w:r>
      <w:r w:rsidR="00EA3240">
        <w:rPr>
          <w:sz w:val="18"/>
          <w:szCs w:val="18"/>
        </w:rPr>
        <w:t>2018</w:t>
      </w:r>
      <w:r w:rsidR="00D44181">
        <w:rPr>
          <w:sz w:val="18"/>
          <w:szCs w:val="18"/>
        </w:rPr>
        <w:t>, 6/2020</w:t>
      </w:r>
      <w:r w:rsidR="009A4032">
        <w:rPr>
          <w:sz w:val="18"/>
          <w:szCs w:val="18"/>
        </w:rPr>
        <w:t>; 7/2021</w:t>
      </w:r>
      <w:r w:rsidR="00971857">
        <w:rPr>
          <w:sz w:val="18"/>
          <w:szCs w:val="18"/>
        </w:rPr>
        <w:t>, 7/2022</w:t>
      </w:r>
    </w:p>
    <w:p w:rsidR="00535485" w:rsidRDefault="00535485">
      <w:pPr>
        <w:jc w:val="right"/>
        <w:rPr>
          <w:rFonts w:eastAsia="MS Mincho"/>
        </w:rPr>
      </w:pPr>
      <w:r>
        <w:rPr>
          <w:rFonts w:eastAsia="MS Mincho"/>
        </w:rPr>
        <w:t xml:space="preserve">                                                                       D-143</w:t>
      </w:r>
    </w:p>
    <w:p w:rsidR="00535485" w:rsidRDefault="00535485">
      <w:pPr>
        <w:jc w:val="right"/>
        <w:rPr>
          <w:rFonts w:eastAsia="MS Mincho"/>
        </w:rPr>
      </w:pPr>
      <w:r>
        <w:rPr>
          <w:rFonts w:eastAsia="MS Mincho"/>
        </w:rPr>
        <w:t xml:space="preserve">                                                                       AR-OCS</w:t>
      </w:r>
    </w:p>
    <w:p w:rsidR="00535485" w:rsidRDefault="00535485">
      <w:pPr>
        <w:rPr>
          <w:rFonts w:eastAsia="MS Mincho"/>
        </w:rPr>
      </w:pPr>
    </w:p>
    <w:p w:rsidR="00535485" w:rsidRDefault="00535485">
      <w:pPr>
        <w:pStyle w:val="Heading1"/>
      </w:pPr>
      <w:r>
        <w:t>EMERGENCY PROCEDURES</w:t>
      </w:r>
    </w:p>
    <w:p w:rsidR="00535485" w:rsidRDefault="00535485">
      <w:pPr>
        <w:rPr>
          <w:rFonts w:eastAsia="MS Mincho"/>
        </w:rPr>
      </w:pPr>
    </w:p>
    <w:p w:rsidR="0063497A" w:rsidRDefault="00535485" w:rsidP="00D44181">
      <w:pPr>
        <w:ind w:left="360" w:hanging="360"/>
        <w:rPr>
          <w:rFonts w:ascii="Arial" w:hAnsi="Arial" w:cs="Arial"/>
          <w:color w:val="000000"/>
        </w:rPr>
      </w:pPr>
      <w:r>
        <w:rPr>
          <w:rFonts w:eastAsia="MS Mincho"/>
        </w:rPr>
        <w:t>Each elementary and secondary school shall hold</w:t>
      </w:r>
      <w:r w:rsidR="00D44181">
        <w:rPr>
          <w:rFonts w:eastAsia="MS Mincho"/>
        </w:rPr>
        <w:t>:</w:t>
      </w:r>
      <w:r>
        <w:rPr>
          <w:rFonts w:eastAsia="MS Mincho"/>
        </w:rPr>
        <w:t xml:space="preserve"> </w:t>
      </w:r>
    </w:p>
    <w:p w:rsidR="0063497A" w:rsidRPr="003F1481" w:rsidRDefault="0063497A" w:rsidP="003F1481">
      <w:pPr>
        <w:ind w:firstLine="360"/>
        <w:rPr>
          <w:color w:val="000000"/>
        </w:rPr>
      </w:pPr>
      <w:r w:rsidRPr="003F1481">
        <w:rPr>
          <w:color w:val="000000"/>
        </w:rPr>
        <w:t xml:space="preserve">1.  </w:t>
      </w:r>
      <w:r>
        <w:rPr>
          <w:color w:val="000000"/>
        </w:rPr>
        <w:t xml:space="preserve"> </w:t>
      </w:r>
      <w:r w:rsidRPr="003F1481">
        <w:rPr>
          <w:color w:val="000000"/>
        </w:rPr>
        <w:t>Three evacuation drills; one with participation of local fire department.</w:t>
      </w:r>
    </w:p>
    <w:p w:rsidR="0063497A" w:rsidRPr="003F1481" w:rsidRDefault="0063497A" w:rsidP="0063497A">
      <w:pPr>
        <w:ind w:left="720" w:hanging="360"/>
        <w:rPr>
          <w:color w:val="000000"/>
        </w:rPr>
      </w:pPr>
      <w:r w:rsidRPr="003F1481">
        <w:rPr>
          <w:color w:val="000000"/>
        </w:rPr>
        <w:t>2.</w:t>
      </w:r>
      <w:r w:rsidRPr="0063497A">
        <w:rPr>
          <w:color w:val="000000"/>
          <w:sz w:val="14"/>
          <w:szCs w:val="14"/>
        </w:rPr>
        <w:t xml:space="preserve">      </w:t>
      </w:r>
      <w:r w:rsidRPr="003F1481">
        <w:rPr>
          <w:color w:val="000000"/>
        </w:rPr>
        <w:t>Bus evacuation drill.</w:t>
      </w:r>
    </w:p>
    <w:p w:rsidR="0063497A" w:rsidRPr="003F1481" w:rsidRDefault="0063497A" w:rsidP="0063497A">
      <w:pPr>
        <w:ind w:left="720" w:hanging="360"/>
        <w:rPr>
          <w:color w:val="000000"/>
        </w:rPr>
      </w:pPr>
      <w:r w:rsidRPr="003F1481">
        <w:rPr>
          <w:color w:val="000000"/>
        </w:rPr>
        <w:t>3.</w:t>
      </w:r>
      <w:r w:rsidRPr="0063497A">
        <w:rPr>
          <w:color w:val="000000"/>
          <w:sz w:val="14"/>
          <w:szCs w:val="14"/>
        </w:rPr>
        <w:t xml:space="preserve">      </w:t>
      </w:r>
      <w:r w:rsidRPr="003F1481">
        <w:rPr>
          <w:color w:val="000000"/>
        </w:rPr>
        <w:t xml:space="preserve">One severe weather drill. </w:t>
      </w:r>
    </w:p>
    <w:p w:rsidR="0063497A" w:rsidRPr="003F1481" w:rsidRDefault="0063497A" w:rsidP="0063497A">
      <w:pPr>
        <w:ind w:left="720" w:hanging="360"/>
        <w:rPr>
          <w:color w:val="000000"/>
        </w:rPr>
      </w:pPr>
      <w:r w:rsidRPr="003F1481">
        <w:rPr>
          <w:color w:val="000000"/>
        </w:rPr>
        <w:t>4.</w:t>
      </w:r>
      <w:r w:rsidRPr="0063497A">
        <w:rPr>
          <w:color w:val="000000"/>
          <w:sz w:val="14"/>
          <w:szCs w:val="14"/>
        </w:rPr>
        <w:t xml:space="preserve">      </w:t>
      </w:r>
      <w:r w:rsidRPr="003F1481">
        <w:rPr>
          <w:color w:val="000000"/>
        </w:rPr>
        <w:t>One law enforcement drill in which local law enforcement participate</w:t>
      </w:r>
      <w:r w:rsidRPr="003F1481">
        <w:rPr>
          <w:b/>
          <w:bCs/>
          <w:color w:val="000000"/>
        </w:rPr>
        <w:t xml:space="preserve"> </w:t>
      </w:r>
    </w:p>
    <w:p w:rsidR="00535485" w:rsidRDefault="00535485">
      <w:pPr>
        <w:rPr>
          <w:rFonts w:eastAsia="MS Mincho"/>
        </w:rPr>
      </w:pPr>
      <w:r>
        <w:rPr>
          <w:rFonts w:eastAsia="MS Mincho"/>
        </w:rPr>
        <w:t xml:space="preserve">.  </w:t>
      </w:r>
    </w:p>
    <w:p w:rsidR="00535485" w:rsidRDefault="00535485" w:rsidP="005A1422">
      <w:pPr>
        <w:jc w:val="both"/>
        <w:rPr>
          <w:rFonts w:eastAsia="MS Mincho"/>
        </w:rPr>
      </w:pPr>
      <w:r>
        <w:rPr>
          <w:rFonts w:eastAsia="MS Mincho"/>
        </w:rPr>
        <w:t>All schools shall develop and maintain a program for the warning, protection and, if necessary, evacuation of children in the event of tornados, tornado warnings or tornado watches.</w:t>
      </w:r>
    </w:p>
    <w:p w:rsidR="00535485" w:rsidRDefault="00535485" w:rsidP="005A1422">
      <w:pPr>
        <w:jc w:val="both"/>
        <w:rPr>
          <w:rFonts w:eastAsia="MS Mincho"/>
        </w:rPr>
      </w:pPr>
    </w:p>
    <w:p w:rsidR="00535485" w:rsidRDefault="00535485" w:rsidP="005A1422">
      <w:pPr>
        <w:jc w:val="both"/>
        <w:rPr>
          <w:rFonts w:eastAsia="MS Mincho"/>
        </w:rPr>
      </w:pPr>
      <w:r>
        <w:rPr>
          <w:rFonts w:eastAsia="MS Mincho"/>
        </w:rPr>
        <w:t xml:space="preserve">Evacuation routes as well as tornado preparedness plans are to be posted in a prominent place in each classroom as well as in the school hall, cafeteria, gym, etc.  It is suggested that these plans be of uniform color and pattern so that each teacher and student will recognize and know where to look for them.  It is also helpful if the plans are displayed in a consistent place in each classroom or meeting area.  For example, a blue fire drill route and an orange tornado plan are placed under the light switch at each doorway.  The evacuation signs should be placed at the </w:t>
      </w:r>
      <w:r w:rsidR="0063497A">
        <w:rPr>
          <w:rFonts w:eastAsia="MS Mincho"/>
        </w:rPr>
        <w:t xml:space="preserve">student’s </w:t>
      </w:r>
      <w:r>
        <w:rPr>
          <w:rFonts w:eastAsia="MS Mincho"/>
        </w:rPr>
        <w:t>eye level.</w:t>
      </w:r>
    </w:p>
    <w:p w:rsidR="00535485" w:rsidRDefault="00535485">
      <w:pPr>
        <w:rPr>
          <w:rFonts w:eastAsia="MS Mincho"/>
        </w:rPr>
      </w:pPr>
    </w:p>
    <w:p w:rsidR="000571A0" w:rsidRDefault="003A4FED">
      <w:pPr>
        <w:rPr>
          <w:rFonts w:eastAsia="MS Mincho"/>
        </w:rPr>
      </w:pPr>
      <w:r>
        <w:rPr>
          <w:noProof/>
        </w:rPr>
        <w:drawing>
          <wp:anchor distT="0" distB="0" distL="114300" distR="114300" simplePos="0" relativeHeight="251657216" behindDoc="0" locked="0" layoutInCell="1" allowOverlap="1">
            <wp:simplePos x="0" y="0"/>
            <wp:positionH relativeFrom="column">
              <wp:posOffset>2171700</wp:posOffset>
            </wp:positionH>
            <wp:positionV relativeFrom="paragraph">
              <wp:posOffset>259715</wp:posOffset>
            </wp:positionV>
            <wp:extent cx="772160" cy="800100"/>
            <wp:effectExtent l="19050" t="19050" r="8890" b="0"/>
            <wp:wrapSquare wrapText="bothSides"/>
            <wp:docPr id="7" name="Picture 7" descr="http://www.weathersafety.ohio.gov/images/tornado-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eathersafety.ohio.gov/images/tornado-big.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72160" cy="800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259715</wp:posOffset>
            </wp:positionV>
            <wp:extent cx="683895" cy="800100"/>
            <wp:effectExtent l="19050" t="19050" r="1905" b="0"/>
            <wp:wrapSquare wrapText="bothSides"/>
            <wp:docPr id="8" name="Picture 8" descr="Sparky the Fir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rky the Fire D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800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35485">
        <w:rPr>
          <w:rFonts w:eastAsia="MS Mincho"/>
        </w:rPr>
        <w:t xml:space="preserve">Whenever possible, the reading part of the evacuation plan is accompanied by a picture or symbol.  </w:t>
      </w:r>
    </w:p>
    <w:p w:rsidR="000571A0" w:rsidRDefault="000571A0">
      <w:pPr>
        <w:rPr>
          <w:rFonts w:eastAsia="MS Mincho"/>
        </w:rPr>
      </w:pPr>
    </w:p>
    <w:p w:rsidR="00535485" w:rsidRDefault="00535485">
      <w:pPr>
        <w:rPr>
          <w:rFonts w:eastAsia="MS Mincho"/>
        </w:rPr>
      </w:pPr>
      <w:r>
        <w:rPr>
          <w:rFonts w:eastAsia="MS Mincho"/>
        </w:rPr>
        <w:t>For example:</w:t>
      </w:r>
    </w:p>
    <w:p w:rsidR="00535485" w:rsidRDefault="00535485">
      <w:pPr>
        <w:rPr>
          <w:rFonts w:eastAsia="MS Mincho"/>
        </w:rPr>
      </w:pPr>
    </w:p>
    <w:p w:rsidR="00535485" w:rsidRDefault="00535485">
      <w:pPr>
        <w:rPr>
          <w:rFonts w:eastAsia="MS Mincho"/>
        </w:rPr>
      </w:pPr>
    </w:p>
    <w:p w:rsidR="00535485" w:rsidRDefault="00535485">
      <w:pPr>
        <w:rPr>
          <w:rFonts w:eastAsia="MS Mincho"/>
        </w:rPr>
      </w:pPr>
      <w:r>
        <w:rPr>
          <w:rFonts w:eastAsia="MS Mincho"/>
        </w:rPr>
        <w:t xml:space="preserve">                 </w:t>
      </w:r>
    </w:p>
    <w:p w:rsidR="00535485" w:rsidRDefault="00535485">
      <w:pPr>
        <w:rPr>
          <w:rFonts w:eastAsia="MS Mincho"/>
        </w:rPr>
      </w:pPr>
    </w:p>
    <w:p w:rsidR="00D44181" w:rsidRDefault="00D44181">
      <w:pPr>
        <w:rPr>
          <w:rFonts w:eastAsia="MS Mincho"/>
          <w:sz w:val="18"/>
          <w:szCs w:val="18"/>
        </w:rPr>
      </w:pPr>
    </w:p>
    <w:p w:rsidR="00D44181" w:rsidRDefault="00D44181">
      <w:pPr>
        <w:rPr>
          <w:rFonts w:eastAsia="MS Mincho"/>
          <w:sz w:val="18"/>
          <w:szCs w:val="18"/>
        </w:rPr>
      </w:pPr>
    </w:p>
    <w:p w:rsidR="00907185" w:rsidRDefault="00907185">
      <w:pPr>
        <w:rPr>
          <w:rFonts w:eastAsia="MS Mincho"/>
          <w:sz w:val="18"/>
          <w:szCs w:val="18"/>
        </w:rPr>
      </w:pPr>
    </w:p>
    <w:p w:rsidR="00907185" w:rsidRDefault="00907185">
      <w:pPr>
        <w:rPr>
          <w:rFonts w:eastAsia="MS Mincho"/>
          <w:sz w:val="18"/>
          <w:szCs w:val="18"/>
        </w:rPr>
      </w:pPr>
    </w:p>
    <w:p w:rsidR="00535485" w:rsidRPr="005A1422" w:rsidRDefault="005A1422">
      <w:pPr>
        <w:rPr>
          <w:rFonts w:eastAsia="MS Mincho"/>
          <w:sz w:val="18"/>
          <w:szCs w:val="18"/>
        </w:rPr>
      </w:pPr>
      <w:r>
        <w:rPr>
          <w:rFonts w:eastAsia="MS Mincho"/>
          <w:sz w:val="18"/>
          <w:szCs w:val="18"/>
        </w:rPr>
        <w:t>Reviewed 7/</w:t>
      </w:r>
      <w:r w:rsidR="00EA3240">
        <w:rPr>
          <w:rFonts w:eastAsia="MS Mincho"/>
          <w:sz w:val="18"/>
          <w:szCs w:val="18"/>
        </w:rPr>
        <w:t>2018</w:t>
      </w:r>
      <w:r w:rsidR="00D44181">
        <w:rPr>
          <w:rFonts w:eastAsia="MS Mincho"/>
          <w:sz w:val="18"/>
          <w:szCs w:val="18"/>
        </w:rPr>
        <w:t>, 6/2020</w:t>
      </w:r>
      <w:r w:rsidR="009A4032">
        <w:rPr>
          <w:rFonts w:eastAsia="MS Mincho"/>
          <w:sz w:val="18"/>
          <w:szCs w:val="18"/>
        </w:rPr>
        <w:t>; 7/2021</w:t>
      </w:r>
      <w:r w:rsidR="00971857">
        <w:rPr>
          <w:rFonts w:eastAsia="MS Mincho"/>
          <w:sz w:val="18"/>
          <w:szCs w:val="18"/>
        </w:rPr>
        <w:t>, 7/2022</w:t>
      </w:r>
      <w:bookmarkStart w:id="0" w:name="_GoBack"/>
      <w:bookmarkEnd w:id="0"/>
    </w:p>
    <w:sectPr w:rsidR="00535485" w:rsidRPr="005A1422">
      <w:headerReference w:type="even" r:id="rId9"/>
      <w:headerReference w:type="default" r:id="rId10"/>
      <w:footerReference w:type="even" r:id="rId11"/>
      <w:footerReference w:type="default" r:id="rId12"/>
      <w:headerReference w:type="first" r:id="rId13"/>
      <w:footerReference w:type="first" r:id="rId14"/>
      <w:pgSz w:w="12240" w:h="15840"/>
      <w:pgMar w:top="1440" w:right="1325" w:bottom="72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2D" w:rsidRDefault="007D652D" w:rsidP="003F1481">
      <w:r>
        <w:separator/>
      </w:r>
    </w:p>
  </w:endnote>
  <w:endnote w:type="continuationSeparator" w:id="0">
    <w:p w:rsidR="007D652D" w:rsidRDefault="007D652D" w:rsidP="003F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81" w:rsidRDefault="003F14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81" w:rsidRDefault="003F14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81" w:rsidRDefault="003F14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2D" w:rsidRDefault="007D652D" w:rsidP="003F1481">
      <w:r>
        <w:separator/>
      </w:r>
    </w:p>
  </w:footnote>
  <w:footnote w:type="continuationSeparator" w:id="0">
    <w:p w:rsidR="007D652D" w:rsidRDefault="007D652D" w:rsidP="003F14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81" w:rsidRDefault="003F14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81" w:rsidRDefault="003F148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81" w:rsidRDefault="003F1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85"/>
    <w:rsid w:val="00023C56"/>
    <w:rsid w:val="00044757"/>
    <w:rsid w:val="000571A0"/>
    <w:rsid w:val="000B1FDF"/>
    <w:rsid w:val="00115D77"/>
    <w:rsid w:val="0035349E"/>
    <w:rsid w:val="0039525A"/>
    <w:rsid w:val="003A4FED"/>
    <w:rsid w:val="003C0D66"/>
    <w:rsid w:val="003F1481"/>
    <w:rsid w:val="00535485"/>
    <w:rsid w:val="00545877"/>
    <w:rsid w:val="005A1422"/>
    <w:rsid w:val="0063497A"/>
    <w:rsid w:val="00636975"/>
    <w:rsid w:val="006473B6"/>
    <w:rsid w:val="007D652D"/>
    <w:rsid w:val="00846AC5"/>
    <w:rsid w:val="008F354A"/>
    <w:rsid w:val="00907185"/>
    <w:rsid w:val="00971857"/>
    <w:rsid w:val="009728ED"/>
    <w:rsid w:val="009A4032"/>
    <w:rsid w:val="00B54B62"/>
    <w:rsid w:val="00B56A53"/>
    <w:rsid w:val="00BE7FDD"/>
    <w:rsid w:val="00D44181"/>
    <w:rsid w:val="00E31D8B"/>
    <w:rsid w:val="00E3399C"/>
    <w:rsid w:val="00EA3240"/>
    <w:rsid w:val="00EA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9AA4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535485"/>
    <w:rPr>
      <w:rFonts w:ascii="Tahoma" w:hAnsi="Tahoma" w:cs="Tahoma"/>
      <w:sz w:val="16"/>
      <w:szCs w:val="16"/>
    </w:rPr>
  </w:style>
  <w:style w:type="paragraph" w:styleId="Header">
    <w:name w:val="header"/>
    <w:basedOn w:val="Normal"/>
    <w:link w:val="HeaderChar"/>
    <w:rsid w:val="003F1481"/>
    <w:pPr>
      <w:tabs>
        <w:tab w:val="center" w:pos="4680"/>
        <w:tab w:val="right" w:pos="9360"/>
      </w:tabs>
    </w:pPr>
  </w:style>
  <w:style w:type="character" w:customStyle="1" w:styleId="HeaderChar">
    <w:name w:val="Header Char"/>
    <w:link w:val="Header"/>
    <w:rsid w:val="003F1481"/>
    <w:rPr>
      <w:sz w:val="24"/>
      <w:szCs w:val="24"/>
    </w:rPr>
  </w:style>
  <w:style w:type="paragraph" w:styleId="Footer">
    <w:name w:val="footer"/>
    <w:basedOn w:val="Normal"/>
    <w:link w:val="FooterChar"/>
    <w:rsid w:val="003F1481"/>
    <w:pPr>
      <w:tabs>
        <w:tab w:val="center" w:pos="4680"/>
        <w:tab w:val="right" w:pos="9360"/>
      </w:tabs>
    </w:pPr>
  </w:style>
  <w:style w:type="character" w:customStyle="1" w:styleId="FooterChar">
    <w:name w:val="Footer Char"/>
    <w:link w:val="Footer"/>
    <w:rsid w:val="003F14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http://www.weathersafety.ohio.gov/images/tornado-big.pn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1789</CharactersWithSpaces>
  <SharedDoc>false</SharedDoc>
  <HLinks>
    <vt:vector size="6" baseType="variant">
      <vt:variant>
        <vt:i4>5308510</vt:i4>
      </vt:variant>
      <vt:variant>
        <vt:i4>-1</vt:i4>
      </vt:variant>
      <vt:variant>
        <vt:i4>1031</vt:i4>
      </vt:variant>
      <vt:variant>
        <vt:i4>1</vt:i4>
      </vt:variant>
      <vt:variant>
        <vt:lpwstr>http://www.weathersafety.ohio.gov/images/tornado-big.png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2022-07-15T21:04:00Z</dcterms:created>
  <dcterms:modified xsi:type="dcterms:W3CDTF">2022-07-15T21:04:00Z</dcterms:modified>
</cp:coreProperties>
</file>