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AF" w:rsidRPr="00084C1A" w:rsidRDefault="00084C1A" w:rsidP="00582E3A">
      <w:pPr>
        <w:spacing w:line="312" w:lineRule="auto"/>
        <w:jc w:val="center"/>
        <w:rPr>
          <w:rFonts w:ascii="Arial Black" w:hAnsi="Arial Black" w:cs="Arial"/>
          <w:sz w:val="24"/>
          <w:szCs w:val="24"/>
        </w:rPr>
      </w:pPr>
      <w:r w:rsidRPr="00084C1A">
        <w:rPr>
          <w:rFonts w:ascii="Arial Black" w:hAnsi="Arial Black" w:cs="Arial"/>
          <w:color w:val="333333"/>
          <w:sz w:val="24"/>
          <w:szCs w:val="24"/>
        </w:rPr>
        <w:t>Charitable Giving Incentives</w:t>
      </w:r>
      <w:r w:rsidR="002852DF" w:rsidRPr="00084C1A">
        <w:rPr>
          <w:rFonts w:ascii="Arial Black" w:hAnsi="Arial Black" w:cs="Arial"/>
          <w:sz w:val="24"/>
          <w:szCs w:val="24"/>
        </w:rPr>
        <w:t xml:space="preserve"> 202</w:t>
      </w:r>
      <w:r w:rsidR="00050DCA">
        <w:rPr>
          <w:rFonts w:ascii="Arial Black" w:hAnsi="Arial Black" w:cs="Arial"/>
          <w:sz w:val="24"/>
          <w:szCs w:val="24"/>
        </w:rPr>
        <w:t>1</w:t>
      </w:r>
    </w:p>
    <w:p w:rsidR="00084C1A" w:rsidRDefault="00084C1A" w:rsidP="00582E3A">
      <w:pPr>
        <w:spacing w:line="312" w:lineRule="auto"/>
        <w:rPr>
          <w:rFonts w:ascii="Arial" w:hAnsi="Arial" w:cs="Arial"/>
          <w:sz w:val="20"/>
          <w:szCs w:val="20"/>
        </w:rPr>
      </w:pPr>
    </w:p>
    <w:p w:rsidR="00406AC0" w:rsidRDefault="00406AC0" w:rsidP="00582E3A">
      <w:pPr>
        <w:spacing w:line="312" w:lineRule="auto"/>
        <w:rPr>
          <w:rFonts w:ascii="Arial" w:hAnsi="Arial" w:cs="Arial"/>
          <w:sz w:val="20"/>
          <w:szCs w:val="20"/>
        </w:rPr>
      </w:pPr>
    </w:p>
    <w:p w:rsidR="00582E3A" w:rsidRPr="00A93B93" w:rsidRDefault="00582E3A" w:rsidP="00A93B93">
      <w:pPr>
        <w:spacing w:line="312" w:lineRule="auto"/>
        <w:rPr>
          <w:rFonts w:ascii="Arial Black" w:hAnsi="Arial Black" w:cs="Arial"/>
          <w:color w:val="333333"/>
        </w:rPr>
      </w:pPr>
      <w:r w:rsidRPr="00A93B93">
        <w:rPr>
          <w:rFonts w:ascii="Arial Black" w:hAnsi="Arial Black" w:cs="Arial"/>
          <w:color w:val="333333"/>
        </w:rPr>
        <w:t>Your donation is an investment in changing lives!</w:t>
      </w:r>
    </w:p>
    <w:p w:rsidR="00BD6170" w:rsidRDefault="00BD6170" w:rsidP="00BD6170">
      <w:pPr>
        <w:spacing w:line="312" w:lineRule="auto"/>
        <w:rPr>
          <w:rFonts w:ascii="Arial" w:hAnsi="Arial" w:cs="Arial"/>
          <w:sz w:val="20"/>
          <w:szCs w:val="20"/>
        </w:rPr>
      </w:pPr>
      <w:r w:rsidRPr="00582E3A">
        <w:rPr>
          <w:rFonts w:ascii="Arial" w:hAnsi="Arial" w:cs="Arial"/>
          <w:sz w:val="20"/>
          <w:szCs w:val="20"/>
        </w:rPr>
        <w:t>As Christians, we recognize everything we have comes from God</w:t>
      </w:r>
      <w:r>
        <w:rPr>
          <w:rFonts w:ascii="Arial" w:hAnsi="Arial" w:cs="Arial"/>
          <w:sz w:val="20"/>
          <w:szCs w:val="20"/>
        </w:rPr>
        <w:t>. We are called to</w:t>
      </w:r>
      <w:r w:rsidRPr="00582E3A">
        <w:rPr>
          <w:rFonts w:ascii="Arial" w:hAnsi="Arial" w:cs="Arial"/>
          <w:sz w:val="20"/>
          <w:szCs w:val="20"/>
        </w:rPr>
        <w:t xml:space="preserve"> shar</w:t>
      </w:r>
      <w:r>
        <w:rPr>
          <w:rFonts w:ascii="Arial" w:hAnsi="Arial" w:cs="Arial"/>
          <w:sz w:val="20"/>
          <w:szCs w:val="20"/>
        </w:rPr>
        <w:t>e</w:t>
      </w:r>
      <w:r w:rsidRPr="00582E3A">
        <w:rPr>
          <w:rFonts w:ascii="Arial" w:hAnsi="Arial" w:cs="Arial"/>
          <w:sz w:val="20"/>
          <w:szCs w:val="20"/>
        </w:rPr>
        <w:t xml:space="preserve"> these gifts </w:t>
      </w:r>
      <w:r>
        <w:rPr>
          <w:rFonts w:ascii="Arial" w:hAnsi="Arial" w:cs="Arial"/>
          <w:sz w:val="20"/>
          <w:szCs w:val="20"/>
        </w:rPr>
        <w:t xml:space="preserve">to advance His Kingdom, such as providing a Catholic education to a student that may not otherwise be able to attend; supporting </w:t>
      </w:r>
      <w:r w:rsidR="00744CD5">
        <w:rPr>
          <w:rFonts w:ascii="Arial" w:hAnsi="Arial" w:cs="Arial"/>
          <w:sz w:val="20"/>
          <w:szCs w:val="20"/>
        </w:rPr>
        <w:t>the mission and ministries at your parish or in the diocese.</w:t>
      </w:r>
      <w:r>
        <w:rPr>
          <w:rFonts w:ascii="Arial" w:hAnsi="Arial" w:cs="Arial"/>
          <w:sz w:val="20"/>
          <w:szCs w:val="20"/>
        </w:rPr>
        <w:t xml:space="preserve"> </w:t>
      </w:r>
      <w:r w:rsidRPr="00582E3A">
        <w:rPr>
          <w:rFonts w:ascii="Arial" w:hAnsi="Arial" w:cs="Arial"/>
          <w:sz w:val="20"/>
          <w:szCs w:val="20"/>
        </w:rPr>
        <w:t xml:space="preserve"> Through our</w:t>
      </w:r>
      <w:r>
        <w:rPr>
          <w:rFonts w:ascii="Arial" w:hAnsi="Arial" w:cs="Arial"/>
          <w:sz w:val="20"/>
          <w:szCs w:val="20"/>
        </w:rPr>
        <w:t xml:space="preserve"> gifts</w:t>
      </w:r>
      <w:r w:rsidRPr="00582E3A">
        <w:rPr>
          <w:rFonts w:ascii="Arial" w:hAnsi="Arial" w:cs="Arial"/>
          <w:sz w:val="20"/>
          <w:szCs w:val="20"/>
        </w:rPr>
        <w:t xml:space="preserve"> we demonstrate in a tangible way our love for God and o</w:t>
      </w:r>
      <w:r w:rsidR="00744CD5">
        <w:rPr>
          <w:rFonts w:ascii="Arial" w:hAnsi="Arial" w:cs="Arial"/>
          <w:sz w:val="20"/>
          <w:szCs w:val="20"/>
        </w:rPr>
        <w:t>ne another</w:t>
      </w:r>
      <w:r w:rsidRPr="00582E3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Listed below are incentives that may maximize your charitable gifts this year. </w:t>
      </w:r>
    </w:p>
    <w:p w:rsidR="00744CD5" w:rsidRDefault="00744CD5" w:rsidP="00BD6170">
      <w:pPr>
        <w:spacing w:line="312" w:lineRule="auto"/>
        <w:rPr>
          <w:rFonts w:ascii="Arial" w:hAnsi="Arial" w:cs="Arial"/>
          <w:sz w:val="20"/>
          <w:szCs w:val="20"/>
        </w:rPr>
      </w:pPr>
    </w:p>
    <w:p w:rsidR="00406AC0" w:rsidRDefault="00406AC0" w:rsidP="00BD6170">
      <w:pPr>
        <w:spacing w:line="312" w:lineRule="auto"/>
        <w:rPr>
          <w:rFonts w:ascii="Arial" w:hAnsi="Arial" w:cs="Arial"/>
          <w:sz w:val="20"/>
          <w:szCs w:val="20"/>
        </w:rPr>
      </w:pPr>
    </w:p>
    <w:p w:rsidR="00744CD5" w:rsidRPr="005C4C22" w:rsidRDefault="00744CD5" w:rsidP="00744CD5">
      <w:pPr>
        <w:spacing w:line="312" w:lineRule="auto"/>
        <w:rPr>
          <w:rFonts w:ascii="Arial Black" w:hAnsi="Arial Black" w:cs="Arial"/>
          <w:color w:val="333333"/>
        </w:rPr>
      </w:pPr>
      <w:r w:rsidRPr="005C4C22">
        <w:rPr>
          <w:rFonts w:ascii="Arial Black" w:hAnsi="Arial Black" w:cs="Arial"/>
          <w:color w:val="333333"/>
        </w:rPr>
        <w:t>An Approach to Giving</w:t>
      </w:r>
    </w:p>
    <w:p w:rsidR="00744CD5" w:rsidRPr="00646E70" w:rsidRDefault="00744CD5" w:rsidP="00744CD5">
      <w:pPr>
        <w:pStyle w:val="ListParagraph"/>
        <w:numPr>
          <w:ilvl w:val="0"/>
          <w:numId w:val="3"/>
        </w:numPr>
        <w:spacing w:line="312" w:lineRule="auto"/>
        <w:rPr>
          <w:rFonts w:ascii="Arial" w:hAnsi="Arial" w:cs="Arial"/>
          <w:sz w:val="20"/>
          <w:szCs w:val="20"/>
        </w:rPr>
      </w:pPr>
      <w:r w:rsidRPr="00646E70">
        <w:rPr>
          <w:rFonts w:ascii="Arial" w:hAnsi="Arial" w:cs="Arial"/>
          <w:sz w:val="20"/>
          <w:szCs w:val="20"/>
        </w:rPr>
        <w:t>Begin with prayer. Thank God for your blessings and ask for guidance and discernment.</w:t>
      </w:r>
    </w:p>
    <w:p w:rsidR="00744CD5" w:rsidRPr="00646E70" w:rsidRDefault="00744CD5" w:rsidP="00744CD5">
      <w:pPr>
        <w:pStyle w:val="ListParagraph"/>
        <w:numPr>
          <w:ilvl w:val="0"/>
          <w:numId w:val="3"/>
        </w:numPr>
        <w:spacing w:line="312" w:lineRule="auto"/>
        <w:rPr>
          <w:rFonts w:ascii="Arial" w:hAnsi="Arial" w:cs="Arial"/>
          <w:sz w:val="20"/>
          <w:szCs w:val="20"/>
        </w:rPr>
      </w:pPr>
      <w:r w:rsidRPr="00646E70">
        <w:rPr>
          <w:rFonts w:ascii="Arial" w:hAnsi="Arial" w:cs="Arial"/>
          <w:sz w:val="20"/>
          <w:szCs w:val="20"/>
        </w:rPr>
        <w:t>Assess your income and giving. Determine your current giving as a percentage of your income.</w:t>
      </w:r>
    </w:p>
    <w:p w:rsidR="00744CD5" w:rsidRPr="00646E70" w:rsidRDefault="00744CD5" w:rsidP="00744CD5">
      <w:pPr>
        <w:pStyle w:val="ListParagraph"/>
        <w:numPr>
          <w:ilvl w:val="0"/>
          <w:numId w:val="3"/>
        </w:numPr>
        <w:spacing w:line="312" w:lineRule="auto"/>
        <w:rPr>
          <w:rFonts w:ascii="Arial" w:hAnsi="Arial" w:cs="Arial"/>
          <w:sz w:val="20"/>
          <w:szCs w:val="20"/>
        </w:rPr>
      </w:pPr>
      <w:r w:rsidRPr="00646E70">
        <w:rPr>
          <w:rFonts w:ascii="Arial" w:hAnsi="Arial" w:cs="Arial"/>
          <w:sz w:val="20"/>
          <w:szCs w:val="20"/>
        </w:rPr>
        <w:t>Set your giving goal.</w:t>
      </w:r>
      <w:r>
        <w:rPr>
          <w:rFonts w:ascii="Arial" w:hAnsi="Arial" w:cs="Arial"/>
          <w:sz w:val="20"/>
          <w:szCs w:val="20"/>
        </w:rPr>
        <w:t xml:space="preserve"> </w:t>
      </w:r>
      <w:r w:rsidRPr="00646E70">
        <w:rPr>
          <w:rFonts w:ascii="Arial" w:hAnsi="Arial" w:cs="Arial"/>
          <w:sz w:val="20"/>
          <w:szCs w:val="20"/>
        </w:rPr>
        <w:t>The important thing is to begin the spiritual discipline of regular, consistent giving.</w:t>
      </w:r>
    </w:p>
    <w:p w:rsidR="00744CD5" w:rsidRPr="00646E70" w:rsidRDefault="00744CD5" w:rsidP="00744CD5">
      <w:pPr>
        <w:pStyle w:val="ListParagraph"/>
        <w:numPr>
          <w:ilvl w:val="0"/>
          <w:numId w:val="3"/>
        </w:numPr>
        <w:spacing w:line="312" w:lineRule="auto"/>
        <w:rPr>
          <w:rFonts w:ascii="Arial" w:hAnsi="Arial" w:cs="Arial"/>
          <w:sz w:val="20"/>
          <w:szCs w:val="20"/>
        </w:rPr>
      </w:pPr>
      <w:r w:rsidRPr="00646E70">
        <w:rPr>
          <w:rFonts w:ascii="Arial" w:hAnsi="Arial" w:cs="Arial"/>
          <w:sz w:val="20"/>
          <w:szCs w:val="20"/>
        </w:rPr>
        <w:t>Determine your giving method. Take a look at the ways you can give and select the option that is best for both you and the church.</w:t>
      </w:r>
    </w:p>
    <w:p w:rsidR="00744CD5" w:rsidRDefault="00744CD5" w:rsidP="00744CD5">
      <w:pPr>
        <w:pStyle w:val="ListParagraph"/>
        <w:numPr>
          <w:ilvl w:val="0"/>
          <w:numId w:val="3"/>
        </w:num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Worship with gratitude knowing that</w:t>
      </w:r>
      <w:r w:rsidRPr="00744CD5">
        <w:rPr>
          <w:rFonts w:ascii="Arial" w:hAnsi="Arial" w:cs="Arial"/>
          <w:i/>
          <w:sz w:val="20"/>
          <w:szCs w:val="20"/>
        </w:rPr>
        <w:t xml:space="preserve"> His Will is our Peace</w:t>
      </w:r>
      <w:r>
        <w:rPr>
          <w:rFonts w:ascii="Arial" w:hAnsi="Arial" w:cs="Arial"/>
          <w:sz w:val="20"/>
          <w:szCs w:val="20"/>
        </w:rPr>
        <w:t xml:space="preserve"> and we are participating in the Great Commission to </w:t>
      </w:r>
      <w:r w:rsidRPr="00744CD5">
        <w:rPr>
          <w:rFonts w:ascii="Arial" w:hAnsi="Arial" w:cs="Arial"/>
          <w:i/>
          <w:sz w:val="20"/>
          <w:szCs w:val="20"/>
        </w:rPr>
        <w:t>Go Make Disciples</w:t>
      </w:r>
      <w:r>
        <w:rPr>
          <w:rFonts w:ascii="Arial" w:hAnsi="Arial" w:cs="Arial"/>
          <w:sz w:val="20"/>
          <w:szCs w:val="20"/>
        </w:rPr>
        <w:t>!</w:t>
      </w:r>
    </w:p>
    <w:p w:rsidR="00582E3A" w:rsidRDefault="00582E3A" w:rsidP="00582E3A">
      <w:pPr>
        <w:spacing w:line="312" w:lineRule="auto"/>
        <w:rPr>
          <w:rFonts w:ascii="Arial" w:hAnsi="Arial" w:cs="Arial"/>
          <w:sz w:val="20"/>
          <w:szCs w:val="20"/>
        </w:rPr>
      </w:pPr>
    </w:p>
    <w:p w:rsidR="00406AC0" w:rsidRPr="00084C1A" w:rsidRDefault="00406AC0" w:rsidP="00582E3A">
      <w:pPr>
        <w:spacing w:line="312" w:lineRule="auto"/>
        <w:rPr>
          <w:rFonts w:ascii="Arial" w:hAnsi="Arial" w:cs="Arial"/>
          <w:sz w:val="20"/>
          <w:szCs w:val="20"/>
        </w:rPr>
      </w:pPr>
    </w:p>
    <w:p w:rsidR="00050DCA" w:rsidRDefault="000F7270" w:rsidP="00582E3A">
      <w:pPr>
        <w:spacing w:line="312" w:lineRule="auto"/>
        <w:rPr>
          <w:rFonts w:ascii="Arial Black" w:hAnsi="Arial Black" w:cs="Arial"/>
          <w:color w:val="333333"/>
        </w:rPr>
      </w:pPr>
      <w:r>
        <w:rPr>
          <w:rFonts w:ascii="Arial Black" w:hAnsi="Arial Black" w:cs="Arial"/>
          <w:color w:val="333333"/>
        </w:rPr>
        <w:t>IRA CHARITABLE ROLLOVER</w:t>
      </w:r>
    </w:p>
    <w:p w:rsidR="002852DF" w:rsidRPr="00084C1A" w:rsidRDefault="00BC6679" w:rsidP="00582E3A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Individuals age 72</w:t>
      </w:r>
      <w:bookmarkStart w:id="0" w:name="_GoBack"/>
      <w:bookmarkEnd w:id="0"/>
      <w:r w:rsidR="002852DF" w:rsidRPr="00084C1A">
        <w:rPr>
          <w:rFonts w:ascii="Arial" w:hAnsi="Arial" w:cs="Arial"/>
          <w:sz w:val="20"/>
          <w:szCs w:val="20"/>
        </w:rPr>
        <w:t xml:space="preserve"> and older can make distributions from $1 up to $100,000 a year to non-profit (501c3) organizations, such as your parish, Catholic school and diocese, directly through their IRA at any time. The government requires a certain amount be taken out of the IRA each year and that amount is subject to federal tax.  However, </w:t>
      </w:r>
      <w:r w:rsidR="002852DF" w:rsidRPr="00744CD5">
        <w:rPr>
          <w:rFonts w:ascii="Arial" w:hAnsi="Arial" w:cs="Arial"/>
          <w:b/>
          <w:color w:val="002060"/>
          <w:sz w:val="20"/>
          <w:szCs w:val="20"/>
        </w:rPr>
        <w:t>qualified gifts are tax free and can count toward your required minimum distribution (RMD)</w:t>
      </w:r>
      <w:r w:rsidR="002852DF" w:rsidRPr="00084C1A">
        <w:rPr>
          <w:rFonts w:ascii="Arial" w:hAnsi="Arial" w:cs="Arial"/>
          <w:sz w:val="20"/>
          <w:szCs w:val="20"/>
        </w:rPr>
        <w:t>, resulting in a distinct tax advantage. Contact the custodian of your IRA for a list of the necessary steps.</w:t>
      </w:r>
    </w:p>
    <w:p w:rsidR="002852DF" w:rsidRPr="00084C1A" w:rsidRDefault="002852DF" w:rsidP="00582E3A">
      <w:pPr>
        <w:spacing w:line="312" w:lineRule="auto"/>
        <w:rPr>
          <w:rFonts w:ascii="Arial" w:hAnsi="Arial" w:cs="Arial"/>
          <w:sz w:val="20"/>
          <w:szCs w:val="20"/>
        </w:rPr>
      </w:pPr>
    </w:p>
    <w:p w:rsidR="002852DF" w:rsidRDefault="002852DF" w:rsidP="00582E3A">
      <w:pPr>
        <w:spacing w:line="312" w:lineRule="auto"/>
        <w:rPr>
          <w:rFonts w:ascii="Arial" w:hAnsi="Arial" w:cs="Arial"/>
          <w:sz w:val="20"/>
          <w:szCs w:val="20"/>
        </w:rPr>
      </w:pPr>
    </w:p>
    <w:p w:rsidR="002852DF" w:rsidRPr="00582E3A" w:rsidRDefault="002852DF" w:rsidP="00582E3A">
      <w:pPr>
        <w:spacing w:line="312" w:lineRule="auto"/>
        <w:rPr>
          <w:rFonts w:ascii="Arial Black" w:hAnsi="Arial Black" w:cs="Arial"/>
          <w:color w:val="333333"/>
        </w:rPr>
      </w:pPr>
      <w:r w:rsidRPr="00582E3A">
        <w:rPr>
          <w:rFonts w:ascii="Arial Black" w:hAnsi="Arial Black" w:cs="Arial"/>
          <w:color w:val="333333"/>
        </w:rPr>
        <w:t>Empower Illinois</w:t>
      </w:r>
      <w:r w:rsidR="00EB68C2" w:rsidRPr="00582E3A">
        <w:rPr>
          <w:rFonts w:ascii="Arial Black" w:hAnsi="Arial Black" w:cs="Arial"/>
          <w:color w:val="333333"/>
        </w:rPr>
        <w:t xml:space="preserve"> – Tax Credit Scholarship Program</w:t>
      </w:r>
    </w:p>
    <w:p w:rsidR="00084C1A" w:rsidRPr="00084C1A" w:rsidRDefault="00406AC0" w:rsidP="00582E3A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are families who struggle</w:t>
      </w:r>
      <w:r w:rsidR="00084C1A" w:rsidRPr="00084C1A">
        <w:rPr>
          <w:rFonts w:ascii="Arial" w:hAnsi="Arial" w:cs="Arial"/>
          <w:sz w:val="20"/>
          <w:szCs w:val="20"/>
        </w:rPr>
        <w:t xml:space="preserve"> to</w:t>
      </w:r>
      <w:r>
        <w:rPr>
          <w:rFonts w:ascii="Arial" w:hAnsi="Arial" w:cs="Arial"/>
          <w:sz w:val="20"/>
          <w:szCs w:val="20"/>
        </w:rPr>
        <w:t xml:space="preserve"> provide a</w:t>
      </w:r>
      <w:r w:rsidR="00084C1A" w:rsidRPr="00084C1A">
        <w:rPr>
          <w:rFonts w:ascii="Arial" w:hAnsi="Arial" w:cs="Arial"/>
          <w:sz w:val="20"/>
          <w:szCs w:val="20"/>
        </w:rPr>
        <w:t xml:space="preserve"> Catholic education</w:t>
      </w:r>
      <w:r>
        <w:rPr>
          <w:rFonts w:ascii="Arial" w:hAnsi="Arial" w:cs="Arial"/>
          <w:sz w:val="20"/>
          <w:szCs w:val="20"/>
        </w:rPr>
        <w:t xml:space="preserve"> fort their children, but you can make that possible!  Your </w:t>
      </w:r>
      <w:r w:rsidR="00084C1A" w:rsidRPr="00084C1A">
        <w:rPr>
          <w:rFonts w:ascii="Arial" w:hAnsi="Arial" w:cs="Arial"/>
          <w:sz w:val="20"/>
          <w:szCs w:val="20"/>
        </w:rPr>
        <w:t xml:space="preserve">support may be what allows a child to continue receiving a faith-based and high-quality education that will prepare them for a successful future.  </w:t>
      </w:r>
    </w:p>
    <w:p w:rsidR="00406AC0" w:rsidRDefault="00406AC0" w:rsidP="00582E3A">
      <w:pPr>
        <w:spacing w:line="312" w:lineRule="auto"/>
        <w:rPr>
          <w:rFonts w:ascii="Arial" w:hAnsi="Arial" w:cs="Arial"/>
          <w:sz w:val="20"/>
          <w:szCs w:val="20"/>
        </w:rPr>
      </w:pPr>
    </w:p>
    <w:p w:rsidR="002852DF" w:rsidRPr="00084C1A" w:rsidRDefault="002852DF" w:rsidP="00582E3A">
      <w:pPr>
        <w:spacing w:line="312" w:lineRule="auto"/>
        <w:rPr>
          <w:rFonts w:ascii="Arial" w:hAnsi="Arial" w:cs="Arial"/>
          <w:sz w:val="20"/>
          <w:szCs w:val="20"/>
        </w:rPr>
      </w:pPr>
      <w:r w:rsidRPr="00084C1A">
        <w:rPr>
          <w:rFonts w:ascii="Arial" w:hAnsi="Arial" w:cs="Arial"/>
          <w:sz w:val="20"/>
          <w:szCs w:val="20"/>
        </w:rPr>
        <w:t xml:space="preserve">Donors can provide direct scholarships for low-income K-12 students and </w:t>
      </w:r>
      <w:r w:rsidRPr="00744CD5">
        <w:rPr>
          <w:rFonts w:ascii="Arial" w:hAnsi="Arial" w:cs="Arial"/>
          <w:b/>
          <w:color w:val="002060"/>
          <w:sz w:val="20"/>
          <w:szCs w:val="20"/>
        </w:rPr>
        <w:t>receive a powerful 75% credit on their Illinois state taxes</w:t>
      </w:r>
      <w:r w:rsidRPr="00084C1A">
        <w:rPr>
          <w:rFonts w:ascii="Arial" w:hAnsi="Arial" w:cs="Arial"/>
          <w:sz w:val="20"/>
          <w:szCs w:val="20"/>
        </w:rPr>
        <w:t xml:space="preserve"> through the Invest in Kids Tax Credit Scholarship (TCS) program.</w:t>
      </w:r>
      <w:r w:rsidR="00EB68C2" w:rsidRPr="00084C1A">
        <w:rPr>
          <w:rFonts w:ascii="Arial" w:hAnsi="Arial" w:cs="Arial"/>
          <w:sz w:val="20"/>
          <w:szCs w:val="20"/>
        </w:rPr>
        <w:t xml:space="preserve"> </w:t>
      </w:r>
      <w:r w:rsidRPr="00084C1A">
        <w:rPr>
          <w:rFonts w:ascii="Arial" w:hAnsi="Arial" w:cs="Arial"/>
          <w:sz w:val="20"/>
          <w:szCs w:val="20"/>
        </w:rPr>
        <w:t>Empower Illinois is the state’s largest Scholarship Granting Organization (SGO) t</w:t>
      </w:r>
      <w:r w:rsidR="00EB68C2" w:rsidRPr="00084C1A">
        <w:rPr>
          <w:rFonts w:ascii="Arial" w:hAnsi="Arial" w:cs="Arial"/>
          <w:sz w:val="20"/>
          <w:szCs w:val="20"/>
        </w:rPr>
        <w:t>hat can administer this program and is the SGO  used by the Diocese of Peoria as well of all the Illinois dioceses.  Please reach out to the Donor Helpline (</w:t>
      </w:r>
      <w:hyperlink r:id="rId7" w:history="1">
        <w:r w:rsidR="00511F43" w:rsidRPr="003D293B">
          <w:rPr>
            <w:rStyle w:val="Hyperlink"/>
            <w:rFonts w:ascii="Arial" w:hAnsi="Arial" w:cs="Arial"/>
            <w:sz w:val="20"/>
            <w:szCs w:val="20"/>
          </w:rPr>
          <w:t>donors@empowerillinois.org</w:t>
        </w:r>
      </w:hyperlink>
      <w:r w:rsidR="00EB68C2" w:rsidRPr="00084C1A">
        <w:rPr>
          <w:rFonts w:ascii="Arial" w:hAnsi="Arial" w:cs="Arial"/>
          <w:sz w:val="20"/>
          <w:szCs w:val="20"/>
        </w:rPr>
        <w:t xml:space="preserve"> or 800-616-7606) for more information.  For further information, visit </w:t>
      </w:r>
      <w:hyperlink r:id="rId8" w:history="1">
        <w:r w:rsidR="00EB68C2" w:rsidRPr="00084C1A">
          <w:rPr>
            <w:rStyle w:val="Hyperlink"/>
            <w:rFonts w:ascii="Arial" w:hAnsi="Arial" w:cs="Arial"/>
            <w:sz w:val="20"/>
            <w:szCs w:val="20"/>
          </w:rPr>
          <w:t>www.empowerillinois.org</w:t>
        </w:r>
      </w:hyperlink>
      <w:r w:rsidR="00EB68C2" w:rsidRPr="00084C1A">
        <w:rPr>
          <w:rFonts w:ascii="Arial" w:hAnsi="Arial" w:cs="Arial"/>
          <w:sz w:val="20"/>
          <w:szCs w:val="20"/>
        </w:rPr>
        <w:t xml:space="preserve"> or contact the Office of Catholic Schools at the Diocese of Peoria at 309-671-1550 or </w:t>
      </w:r>
      <w:hyperlink r:id="rId9" w:history="1">
        <w:r w:rsidR="00406AC0" w:rsidRPr="00293374">
          <w:rPr>
            <w:rStyle w:val="Hyperlink"/>
          </w:rPr>
          <w:t>jsanderson@cdop.org</w:t>
        </w:r>
      </w:hyperlink>
      <w:r w:rsidR="00406AC0">
        <w:t xml:space="preserve">. </w:t>
      </w:r>
      <w:r w:rsidR="00084C1A" w:rsidRPr="00084C1A">
        <w:rPr>
          <w:rFonts w:ascii="Arial" w:hAnsi="Arial" w:cs="Arial"/>
          <w:sz w:val="20"/>
          <w:szCs w:val="20"/>
        </w:rPr>
        <w:t xml:space="preserve"> </w:t>
      </w:r>
    </w:p>
    <w:p w:rsidR="00EB68C2" w:rsidRDefault="00EB68C2" w:rsidP="00582E3A">
      <w:pPr>
        <w:spacing w:line="312" w:lineRule="auto"/>
        <w:rPr>
          <w:rFonts w:ascii="Arial" w:hAnsi="Arial" w:cs="Arial"/>
          <w:sz w:val="20"/>
          <w:szCs w:val="20"/>
        </w:rPr>
      </w:pPr>
    </w:p>
    <w:p w:rsidR="005C4C22" w:rsidRPr="005C4C22" w:rsidRDefault="00744CD5" w:rsidP="005C4C22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are interested in other ways to donate, please contact your local parish or the Office of Development and Stewardship (309-671-1550 or </w:t>
      </w:r>
      <w:hyperlink r:id="rId10" w:history="1">
        <w:r w:rsidRPr="003D293B">
          <w:rPr>
            <w:rStyle w:val="Hyperlink"/>
            <w:rFonts w:ascii="Arial" w:hAnsi="Arial" w:cs="Arial"/>
            <w:sz w:val="20"/>
            <w:szCs w:val="20"/>
          </w:rPr>
          <w:t>development@cdop.org</w:t>
        </w:r>
      </w:hyperlink>
      <w:r>
        <w:rPr>
          <w:rFonts w:ascii="Arial" w:hAnsi="Arial" w:cs="Arial"/>
          <w:sz w:val="20"/>
          <w:szCs w:val="20"/>
        </w:rPr>
        <w:t>) at the diocese.</w:t>
      </w:r>
    </w:p>
    <w:sectPr w:rsidR="005C4C22" w:rsidRPr="005C4C22" w:rsidSect="00084C1A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C1A" w:rsidRDefault="00084C1A" w:rsidP="00084C1A">
      <w:r>
        <w:separator/>
      </w:r>
    </w:p>
  </w:endnote>
  <w:endnote w:type="continuationSeparator" w:id="0">
    <w:p w:rsidR="00084C1A" w:rsidRDefault="00084C1A" w:rsidP="0008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C1A" w:rsidRDefault="00084C1A" w:rsidP="00084C1A">
      <w:r>
        <w:separator/>
      </w:r>
    </w:p>
  </w:footnote>
  <w:footnote w:type="continuationSeparator" w:id="0">
    <w:p w:rsidR="00084C1A" w:rsidRDefault="00084C1A" w:rsidP="00084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25D11"/>
    <w:multiLevelType w:val="hybridMultilevel"/>
    <w:tmpl w:val="5EC0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76976"/>
    <w:multiLevelType w:val="multilevel"/>
    <w:tmpl w:val="64B8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E33B98"/>
    <w:multiLevelType w:val="hybridMultilevel"/>
    <w:tmpl w:val="D6F0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DF"/>
    <w:rsid w:val="00050DCA"/>
    <w:rsid w:val="00082CEF"/>
    <w:rsid w:val="00084C1A"/>
    <w:rsid w:val="000F7270"/>
    <w:rsid w:val="00230E68"/>
    <w:rsid w:val="002704EA"/>
    <w:rsid w:val="002852DF"/>
    <w:rsid w:val="00377024"/>
    <w:rsid w:val="00406AC0"/>
    <w:rsid w:val="00435B17"/>
    <w:rsid w:val="00485772"/>
    <w:rsid w:val="004A31F4"/>
    <w:rsid w:val="00500FB0"/>
    <w:rsid w:val="00511F43"/>
    <w:rsid w:val="00533559"/>
    <w:rsid w:val="00582E3A"/>
    <w:rsid w:val="0058381C"/>
    <w:rsid w:val="005C4C22"/>
    <w:rsid w:val="005F0BF8"/>
    <w:rsid w:val="00623D8B"/>
    <w:rsid w:val="00646E70"/>
    <w:rsid w:val="00652DD7"/>
    <w:rsid w:val="00696BCD"/>
    <w:rsid w:val="00721EAF"/>
    <w:rsid w:val="00736FE3"/>
    <w:rsid w:val="00742747"/>
    <w:rsid w:val="00744CD5"/>
    <w:rsid w:val="0078023D"/>
    <w:rsid w:val="007E5877"/>
    <w:rsid w:val="007E6EAB"/>
    <w:rsid w:val="0081731F"/>
    <w:rsid w:val="0086335B"/>
    <w:rsid w:val="00867F50"/>
    <w:rsid w:val="00873125"/>
    <w:rsid w:val="008A48D3"/>
    <w:rsid w:val="008B736B"/>
    <w:rsid w:val="00A46CC4"/>
    <w:rsid w:val="00A82588"/>
    <w:rsid w:val="00A93B93"/>
    <w:rsid w:val="00BC5E8E"/>
    <w:rsid w:val="00BC6679"/>
    <w:rsid w:val="00BD6170"/>
    <w:rsid w:val="00C031E0"/>
    <w:rsid w:val="00C62BCF"/>
    <w:rsid w:val="00C834D6"/>
    <w:rsid w:val="00D378C5"/>
    <w:rsid w:val="00E46A96"/>
    <w:rsid w:val="00EB68C2"/>
    <w:rsid w:val="00ED0115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A543F"/>
  <w15:docId w15:val="{971F855C-DF35-4174-97A8-478FB092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8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1"/>
    <w:qFormat/>
    <w:rsid w:val="002852DF"/>
    <w:pPr>
      <w:widowControl w:val="0"/>
      <w:ind w:left="106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52DF"/>
    <w:pPr>
      <w:widowControl w:val="0"/>
      <w:ind w:left="94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52DF"/>
    <w:rPr>
      <w:rFonts w:ascii="Calibri" w:eastAsia="Calibri" w:hAnsi="Calibr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2852DF"/>
    <w:rPr>
      <w:rFonts w:ascii="Arial" w:eastAsia="Arial" w:hAnsi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52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68C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8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084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C1A"/>
  </w:style>
  <w:style w:type="paragraph" w:styleId="Footer">
    <w:name w:val="footer"/>
    <w:basedOn w:val="Normal"/>
    <w:link w:val="FooterChar"/>
    <w:uiPriority w:val="99"/>
    <w:unhideWhenUsed/>
    <w:rsid w:val="00084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C1A"/>
  </w:style>
  <w:style w:type="paragraph" w:styleId="ListParagraph">
    <w:name w:val="List Paragraph"/>
    <w:basedOn w:val="Normal"/>
    <w:uiPriority w:val="34"/>
    <w:qFormat/>
    <w:rsid w:val="00582E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6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owerillinoi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ors@empowerillinoi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evelopment@cdo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sanderson@cdo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Benz, Debbie</dc:creator>
  <cp:lastModifiedBy>Benz, Debbie</cp:lastModifiedBy>
  <cp:revision>5</cp:revision>
  <dcterms:created xsi:type="dcterms:W3CDTF">2020-10-15T19:15:00Z</dcterms:created>
  <dcterms:modified xsi:type="dcterms:W3CDTF">2021-08-25T20:10:00Z</dcterms:modified>
</cp:coreProperties>
</file>