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241" w:rsidRPr="0048358B" w:rsidRDefault="00AE409E" w:rsidP="00FE4972">
      <w:pPr>
        <w:pStyle w:val="DefaultText"/>
        <w:jc w:val="center"/>
        <w:outlineLvl w:val="0"/>
        <w:rPr>
          <w:rFonts w:ascii="Humnst777 Cn BT" w:hAnsi="Humnst777 Cn BT"/>
          <w:color w:val="0070C0"/>
        </w:rPr>
      </w:pPr>
      <w:r w:rsidRPr="0048358B">
        <w:rPr>
          <w:rFonts w:ascii="Humnst777 Cn BT" w:hAnsi="Humnst777 Cn BT"/>
          <w:b/>
          <w:color w:val="0070C0"/>
          <w:sz w:val="40"/>
        </w:rPr>
        <w:t>Sample Bulletin Announcements</w:t>
      </w:r>
    </w:p>
    <w:p w:rsidR="00AE409E" w:rsidRPr="0027188E" w:rsidRDefault="00AE409E" w:rsidP="00AE409E">
      <w:pPr>
        <w:pStyle w:val="DefaultText"/>
        <w:rPr>
          <w:sz w:val="16"/>
          <w:szCs w:val="16"/>
        </w:rPr>
      </w:pPr>
    </w:p>
    <w:p w:rsidR="00AE409E" w:rsidRPr="00A74DFC" w:rsidRDefault="00AE409E" w:rsidP="00AE409E">
      <w:pPr>
        <w:pStyle w:val="DefaultText"/>
        <w:rPr>
          <w:b/>
          <w:sz w:val="22"/>
          <w:szCs w:val="22"/>
        </w:rPr>
      </w:pPr>
    </w:p>
    <w:p w:rsidR="00220575" w:rsidRPr="0048358B" w:rsidRDefault="00B16241" w:rsidP="008E1F19">
      <w:pPr>
        <w:pStyle w:val="DefaultText"/>
        <w:rPr>
          <w:color w:val="0070C0"/>
          <w:szCs w:val="22"/>
        </w:rPr>
      </w:pPr>
      <w:r w:rsidRPr="00A74DFC">
        <w:rPr>
          <w:b/>
          <w:i/>
          <w:sz w:val="22"/>
          <w:szCs w:val="22"/>
        </w:rPr>
        <w:t xml:space="preserve"> </w:t>
      </w:r>
      <w:r w:rsidR="00AE409E" w:rsidRPr="00A74DFC">
        <w:rPr>
          <w:b/>
          <w:i/>
          <w:sz w:val="22"/>
          <w:szCs w:val="22"/>
        </w:rPr>
        <w:t>(Bulletin Announcement #</w:t>
      </w:r>
      <w:r w:rsidR="008E1F19">
        <w:rPr>
          <w:b/>
          <w:i/>
          <w:sz w:val="22"/>
          <w:szCs w:val="22"/>
        </w:rPr>
        <w:t>1</w:t>
      </w:r>
      <w:r w:rsidR="00AE409E" w:rsidRPr="00A74DFC">
        <w:rPr>
          <w:b/>
          <w:sz w:val="22"/>
          <w:szCs w:val="22"/>
        </w:rPr>
        <w:t>)</w:t>
      </w:r>
      <w:r>
        <w:rPr>
          <w:b/>
          <w:sz w:val="22"/>
          <w:szCs w:val="22"/>
        </w:rPr>
        <w:t xml:space="preserve"> </w:t>
      </w:r>
      <w:r w:rsidR="00AE409E" w:rsidRPr="0048358B">
        <w:rPr>
          <w:b/>
          <w:color w:val="0070C0"/>
          <w:szCs w:val="22"/>
        </w:rPr>
        <w:t>Two weeks prior to Appeal Sunday</w:t>
      </w:r>
      <w:r w:rsidRPr="0048358B">
        <w:rPr>
          <w:b/>
          <w:color w:val="0070C0"/>
          <w:szCs w:val="22"/>
        </w:rPr>
        <w:t xml:space="preserve"> (sample layout)</w:t>
      </w:r>
      <w:r w:rsidR="00AE409E" w:rsidRPr="0048358B">
        <w:rPr>
          <w:b/>
          <w:color w:val="0070C0"/>
          <w:szCs w:val="22"/>
        </w:rPr>
        <w:t>:</w:t>
      </w:r>
      <w:r w:rsidR="00AE409E" w:rsidRPr="0048358B">
        <w:rPr>
          <w:color w:val="0070C0"/>
          <w:szCs w:val="22"/>
        </w:rPr>
        <w:t xml:space="preserve"> </w:t>
      </w:r>
    </w:p>
    <w:p w:rsidR="00FE4972" w:rsidRDefault="002C4413" w:rsidP="008E1F19">
      <w:pPr>
        <w:pStyle w:val="DefaultText"/>
        <w:rPr>
          <w:color w:val="9900CC"/>
          <w:szCs w:val="22"/>
        </w:rPr>
      </w:pPr>
      <w:r>
        <w:rPr>
          <w:b/>
          <w:i/>
          <w:sz w:val="22"/>
          <w:szCs w:val="22"/>
        </w:rPr>
        <mc:AlternateContent>
          <mc:Choice Requires="wps">
            <w:drawing>
              <wp:anchor distT="0" distB="0" distL="114300" distR="114300" simplePos="0" relativeHeight="251660288" behindDoc="0" locked="0" layoutInCell="1" allowOverlap="1">
                <wp:simplePos x="0" y="0"/>
                <wp:positionH relativeFrom="column">
                  <wp:posOffset>-161925</wp:posOffset>
                </wp:positionH>
                <wp:positionV relativeFrom="paragraph">
                  <wp:posOffset>106045</wp:posOffset>
                </wp:positionV>
                <wp:extent cx="6181725" cy="3105150"/>
                <wp:effectExtent l="19050" t="19050" r="28575" b="19050"/>
                <wp:wrapNone/>
                <wp:docPr id="3" name="Rectangle 3"/>
                <wp:cNvGraphicFramePr/>
                <a:graphic xmlns:a="http://schemas.openxmlformats.org/drawingml/2006/main">
                  <a:graphicData uri="http://schemas.microsoft.com/office/word/2010/wordprocessingShape">
                    <wps:wsp>
                      <wps:cNvSpPr/>
                      <wps:spPr>
                        <a:xfrm>
                          <a:off x="0" y="0"/>
                          <a:ext cx="6181725" cy="3105150"/>
                        </a:xfrm>
                        <a:prstGeom prst="rect">
                          <a:avLst/>
                        </a:prstGeom>
                        <a:noFill/>
                        <a:ln w="28575">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3E3DE" id="Rectangle 3" o:spid="_x0000_s1026" style="position:absolute;margin-left:-12.75pt;margin-top:8.35pt;width:486.75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" filled="f" strokecolor="#1f3763 [1608]" strokeweight="2.25pt"/>
            </w:pict>
          </mc:Fallback>
        </mc:AlternateContent>
      </w:r>
      <w:r w:rsidR="00EE47D1">
        <w:drawing>
          <wp:anchor distT="0" distB="0" distL="114300" distR="114300" simplePos="0" relativeHeight="251663360" behindDoc="1" locked="0" layoutInCell="1" allowOverlap="1" wp14:anchorId="02B49CC0" wp14:editId="65EE1D6E">
            <wp:simplePos x="0" y="0"/>
            <wp:positionH relativeFrom="margin">
              <wp:posOffset>-104775</wp:posOffset>
            </wp:positionH>
            <wp:positionV relativeFrom="paragraph">
              <wp:posOffset>210820</wp:posOffset>
            </wp:positionV>
            <wp:extent cx="1276350" cy="1276350"/>
            <wp:effectExtent l="57150" t="57150" r="38100" b="57150"/>
            <wp:wrapTight wrapText="bothSides">
              <wp:wrapPolygon edited="0">
                <wp:start x="9994" y="-967"/>
                <wp:lineTo x="4836" y="-967"/>
                <wp:lineTo x="4836" y="4191"/>
                <wp:lineTo x="-322" y="4191"/>
                <wp:lineTo x="-967" y="9349"/>
                <wp:lineTo x="-967" y="11284"/>
                <wp:lineTo x="9672" y="22245"/>
                <wp:lineTo x="11606" y="22245"/>
                <wp:lineTo x="19666" y="14507"/>
                <wp:lineTo x="21922" y="9672"/>
                <wp:lineTo x="11606" y="-967"/>
                <wp:lineTo x="9994" y="-967"/>
              </wp:wrapPolygon>
            </wp:wrapTight>
            <wp:docPr id="1" name="Picture 1" descr="Z:\My Pictures\DSC_07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y Pictures\DSC_0747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7679" t="8171" r="4325" b="3834"/>
                    <a:stretch/>
                  </pic:blipFill>
                  <pic:spPr bwMode="auto">
                    <a:xfrm>
                      <a:off x="0" y="0"/>
                      <a:ext cx="1276350" cy="1276350"/>
                    </a:xfrm>
                    <a:prstGeom prst="diamond">
                      <a:avLst/>
                    </a:prstGeom>
                    <a:noFill/>
                    <a:ln w="28575">
                      <a:solidFill>
                        <a:srgbClr val="FFC000">
                          <a:lumMod val="75000"/>
                        </a:srgbClr>
                      </a:solidFill>
                      <a:miter lim="800000"/>
                    </a:ln>
                  </pic:spPr>
                </pic:pic>
              </a:graphicData>
            </a:graphic>
            <wp14:sizeRelH relativeFrom="page">
              <wp14:pctWidth>0</wp14:pctWidth>
            </wp14:sizeRelH>
            <wp14:sizeRelV relativeFrom="page">
              <wp14:pctHeight>0</wp14:pctHeight>
            </wp14:sizeRelV>
          </wp:anchor>
        </w:drawing>
      </w:r>
    </w:p>
    <w:p w:rsidR="00B16241" w:rsidRDefault="007E6907" w:rsidP="008E1F19">
      <w:pPr>
        <w:pStyle w:val="DefaultText"/>
        <w:rPr>
          <w:color w:val="9900CC"/>
          <w:szCs w:val="22"/>
        </w:rPr>
      </w:pPr>
      <w:r w:rsidRPr="007E6907">
        <w:rPr>
          <w:szCs w:val="24"/>
        </w:rPr>
        <mc:AlternateContent>
          <mc:Choice Requires="wps">
            <w:drawing>
              <wp:anchor distT="0" distB="0" distL="114300" distR="114300" simplePos="0" relativeHeight="251666432" behindDoc="0" locked="0" layoutInCell="1" allowOverlap="1" wp14:anchorId="50D31211" wp14:editId="14B2498D">
                <wp:simplePos x="0" y="0"/>
                <wp:positionH relativeFrom="column">
                  <wp:posOffset>1490980</wp:posOffset>
                </wp:positionH>
                <wp:positionV relativeFrom="paragraph">
                  <wp:posOffset>3810</wp:posOffset>
                </wp:positionV>
                <wp:extent cx="4967605" cy="4095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6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E6907" w:rsidRPr="007E6907" w:rsidRDefault="007E6907" w:rsidP="007E6907">
                            <w:pPr>
                              <w:widowControl w:val="0"/>
                              <w:spacing w:line="280" w:lineRule="auto"/>
                              <w:rPr>
                                <w:rFonts w:ascii="EngraversGothic BT" w:hAnsi="EngraversGothic BT"/>
                                <w:b/>
                                <w:bCs/>
                                <w:color w:val="2F5496" w:themeColor="accent5" w:themeShade="BF"/>
                                <w:sz w:val="40"/>
                                <w:szCs w:val="48"/>
                              </w:rPr>
                            </w:pPr>
                            <w:r w:rsidRPr="007E6907">
                              <w:rPr>
                                <w:rFonts w:ascii="EngraversGothic BT" w:hAnsi="EngraversGothic BT"/>
                                <w:b/>
                                <w:bCs/>
                                <w:color w:val="2F5496" w:themeColor="accent5" w:themeShade="BF"/>
                                <w:sz w:val="40"/>
                                <w:szCs w:val="48"/>
                              </w:rPr>
                              <w:t>2024 Annual Diocesan Appeal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D31211" id="_x0000_t202" coordsize="21600,21600" o:spt="202" path="m,l,21600r21600,l21600,xe">
                <v:stroke joinstyle="miter"/>
                <v:path gradientshapeok="t" o:connecttype="rect"/>
              </v:shapetype>
              <v:shape id="Text Box 2" o:spid="_x0000_s1026" type="#_x0000_t202" style="position:absolute;margin-left:117.4pt;margin-top:.3pt;width:391.1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rxBuQIAAME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" filled="f" stroked="f" strokeweight=".5pt">
                <v:textbox>
                  <w:txbxContent>
                    <w:p w:rsidR="007E6907" w:rsidRPr="007E6907" w:rsidRDefault="007E6907" w:rsidP="007E6907">
                      <w:pPr>
                        <w:widowControl w:val="0"/>
                        <w:spacing w:line="280" w:lineRule="auto"/>
                        <w:rPr>
                          <w:rFonts w:ascii="EngraversGothic BT" w:hAnsi="EngraversGothic BT"/>
                          <w:b/>
                          <w:bCs/>
                          <w:color w:val="2F5496" w:themeColor="accent5" w:themeShade="BF"/>
                          <w:sz w:val="40"/>
                          <w:szCs w:val="48"/>
                        </w:rPr>
                      </w:pPr>
                      <w:r w:rsidRPr="007E6907">
                        <w:rPr>
                          <w:rFonts w:ascii="EngraversGothic BT" w:hAnsi="EngraversGothic BT"/>
                          <w:b/>
                          <w:bCs/>
                          <w:color w:val="2F5496" w:themeColor="accent5" w:themeShade="BF"/>
                          <w:sz w:val="40"/>
                          <w:szCs w:val="48"/>
                        </w:rPr>
                        <w:t>2024 Annual Diocesan Appeal</w:t>
                      </w:r>
                    </w:p>
                  </w:txbxContent>
                </v:textbox>
              </v:shape>
            </w:pict>
          </mc:Fallback>
        </mc:AlternateContent>
      </w:r>
    </w:p>
    <w:p w:rsidR="00B16241" w:rsidRDefault="007E6907" w:rsidP="008E1F19">
      <w:pPr>
        <w:pStyle w:val="DefaultText"/>
        <w:rPr>
          <w:color w:val="9900CC"/>
          <w:szCs w:val="22"/>
        </w:rPr>
      </w:pPr>
      <w:r>
        <w:rPr>
          <w:szCs w:val="22"/>
        </w:rPr>
        <mc:AlternateContent>
          <mc:Choice Requires="wps">
            <w:drawing>
              <wp:anchor distT="0" distB="0" distL="114300" distR="114300" simplePos="0" relativeHeight="251671552" behindDoc="0" locked="0" layoutInCell="1" allowOverlap="1">
                <wp:simplePos x="0" y="0"/>
                <wp:positionH relativeFrom="column">
                  <wp:posOffset>1609090</wp:posOffset>
                </wp:positionH>
                <wp:positionV relativeFrom="paragraph">
                  <wp:posOffset>133985</wp:posOffset>
                </wp:positionV>
                <wp:extent cx="3465830" cy="11430"/>
                <wp:effectExtent l="0" t="0" r="20320" b="26670"/>
                <wp:wrapNone/>
                <wp:docPr id="5" name="Straight Connector 5"/>
                <wp:cNvGraphicFramePr/>
                <a:graphic xmlns:a="http://schemas.openxmlformats.org/drawingml/2006/main">
                  <a:graphicData uri="http://schemas.microsoft.com/office/word/2010/wordprocessingShape">
                    <wps:wsp>
                      <wps:cNvCnPr/>
                      <wps:spPr>
                        <a:xfrm flipV="1">
                          <a:off x="0" y="0"/>
                          <a:ext cx="3465830" cy="1143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EB2020" id="Straight Connector 5"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26.7pt,10.55pt" to="399.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" strokecolor="#2f5496 [2408]" strokeweight=".5pt">
                <v:stroke joinstyle="miter"/>
              </v:line>
            </w:pict>
          </mc:Fallback>
        </mc:AlternateContent>
      </w:r>
      <w:r w:rsidRPr="007E6907">
        <w:rPr>
          <w:szCs w:val="24"/>
        </w:rPr>
        <mc:AlternateContent>
          <mc:Choice Requires="wps">
            <w:drawing>
              <wp:anchor distT="36576" distB="36576" distL="36576" distR="36576" simplePos="0" relativeHeight="251670528" behindDoc="0" locked="0" layoutInCell="1" allowOverlap="1" wp14:anchorId="090E7ED1" wp14:editId="76BDE57F">
                <wp:simplePos x="0" y="0"/>
                <wp:positionH relativeFrom="margin">
                  <wp:posOffset>2485390</wp:posOffset>
                </wp:positionH>
                <wp:positionV relativeFrom="paragraph">
                  <wp:posOffset>98425</wp:posOffset>
                </wp:positionV>
                <wp:extent cx="2247265" cy="257810"/>
                <wp:effectExtent l="0" t="0" r="635" b="889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2578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E6907" w:rsidRPr="007E6907" w:rsidRDefault="007E6907" w:rsidP="007E6907">
                            <w:pPr>
                              <w:widowControl w:val="0"/>
                              <w:rPr>
                                <w:rFonts w:ascii="EngraversGothic BT" w:hAnsi="EngraversGothic BT"/>
                                <w:b/>
                                <w:bCs/>
                                <w:color w:val="2F5496" w:themeColor="accent5" w:themeShade="BF"/>
                                <w:sz w:val="28"/>
                                <w:szCs w:val="32"/>
                              </w:rPr>
                            </w:pPr>
                            <w:r w:rsidRPr="007E6907">
                              <w:rPr>
                                <w:rFonts w:ascii="EngraversGothic BT" w:hAnsi="EngraversGothic BT"/>
                                <w:b/>
                                <w:bCs/>
                                <w:color w:val="2F5496" w:themeColor="accent5" w:themeShade="BF"/>
                                <w:sz w:val="28"/>
                                <w:szCs w:val="32"/>
                              </w:rPr>
                              <w:t>September 7-8,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E7ED1" id="Text Box 19" o:spid="_x0000_s1027" type="#_x0000_t202" style="position:absolute;margin-left:195.7pt;margin-top:7.75pt;width:176.95pt;height:20.3pt;z-index:2516705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" filled="f" fillcolor="#5b9bd5" stroked="f" strokecolor="black [0]" strokeweight="2pt">
                <v:textbox inset="2.88pt,2.88pt,2.88pt,2.88pt">
                  <w:txbxContent>
                    <w:p w:rsidR="007E6907" w:rsidRPr="007E6907" w:rsidRDefault="007E6907" w:rsidP="007E6907">
                      <w:pPr>
                        <w:widowControl w:val="0"/>
                        <w:rPr>
                          <w:rFonts w:ascii="EngraversGothic BT" w:hAnsi="EngraversGothic BT"/>
                          <w:b/>
                          <w:bCs/>
                          <w:color w:val="2F5496" w:themeColor="accent5" w:themeShade="BF"/>
                          <w:sz w:val="28"/>
                          <w:szCs w:val="32"/>
                        </w:rPr>
                      </w:pPr>
                      <w:r w:rsidRPr="007E6907">
                        <w:rPr>
                          <w:rFonts w:ascii="EngraversGothic BT" w:hAnsi="EngraversGothic BT"/>
                          <w:b/>
                          <w:bCs/>
                          <w:color w:val="2F5496" w:themeColor="accent5" w:themeShade="BF"/>
                          <w:sz w:val="28"/>
                          <w:szCs w:val="32"/>
                        </w:rPr>
                        <w:t>September 7-8, 2024</w:t>
                      </w:r>
                    </w:p>
                  </w:txbxContent>
                </v:textbox>
                <w10:wrap anchorx="margin"/>
              </v:shape>
            </w:pict>
          </mc:Fallback>
        </mc:AlternateContent>
      </w:r>
    </w:p>
    <w:p w:rsidR="00B16241" w:rsidRDefault="007E6907" w:rsidP="00B16241">
      <w:pPr>
        <w:pStyle w:val="DefaultText"/>
        <w:rPr>
          <w:szCs w:val="22"/>
        </w:rPr>
      </w:pPr>
      <w:r w:rsidRPr="007E6907">
        <w:rPr>
          <w:szCs w:val="24"/>
        </w:rPr>
        <mc:AlternateContent>
          <mc:Choice Requires="wps">
            <w:drawing>
              <wp:anchor distT="0" distB="0" distL="114300" distR="114300" simplePos="0" relativeHeight="251668480" behindDoc="0" locked="0" layoutInCell="1" allowOverlap="1" wp14:anchorId="71DACEF7" wp14:editId="6276003D">
                <wp:simplePos x="0" y="0"/>
                <wp:positionH relativeFrom="column">
                  <wp:posOffset>3533775</wp:posOffset>
                </wp:positionH>
                <wp:positionV relativeFrom="paragraph">
                  <wp:posOffset>56515</wp:posOffset>
                </wp:positionV>
                <wp:extent cx="3020060" cy="704850"/>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E6907" w:rsidRPr="007E6907" w:rsidRDefault="007E6907" w:rsidP="007E6907">
                            <w:pPr>
                              <w:widowControl w:val="0"/>
                              <w:spacing w:line="280" w:lineRule="auto"/>
                              <w:rPr>
                                <w:rFonts w:ascii="Blacksword" w:hAnsi="Blacksword"/>
                                <w:color w:val="BF8F00" w:themeColor="accent4" w:themeShade="BF"/>
                                <w:sz w:val="56"/>
                                <w:szCs w:val="72"/>
                              </w:rPr>
                            </w:pPr>
                            <w:r w:rsidRPr="007E6907">
                              <w:rPr>
                                <w:rFonts w:ascii="Blacksword" w:hAnsi="Blacksword"/>
                                <w:color w:val="BF8F00" w:themeColor="accent4" w:themeShade="BF"/>
                                <w:sz w:val="56"/>
                                <w:szCs w:val="72"/>
                              </w:rPr>
                              <w:t>Glory of God.”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ACEF7" id="Text Box 3" o:spid="_x0000_s1028" type="#_x0000_t202" style="position:absolute;margin-left:278.25pt;margin-top:4.45pt;width:237.8pt;height: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" filled="f" stroked="f" strokeweight=".5pt">
                <v:textbox>
                  <w:txbxContent>
                    <w:p w:rsidR="007E6907" w:rsidRPr="007E6907" w:rsidRDefault="007E6907" w:rsidP="007E6907">
                      <w:pPr>
                        <w:widowControl w:val="0"/>
                        <w:spacing w:line="280" w:lineRule="auto"/>
                        <w:rPr>
                          <w:rFonts w:ascii="Blacksword" w:hAnsi="Blacksword"/>
                          <w:color w:val="BF8F00" w:themeColor="accent4" w:themeShade="BF"/>
                          <w:sz w:val="56"/>
                          <w:szCs w:val="72"/>
                        </w:rPr>
                      </w:pPr>
                      <w:r w:rsidRPr="007E6907">
                        <w:rPr>
                          <w:rFonts w:ascii="Blacksword" w:hAnsi="Blacksword"/>
                          <w:color w:val="BF8F00" w:themeColor="accent4" w:themeShade="BF"/>
                          <w:sz w:val="56"/>
                          <w:szCs w:val="72"/>
                        </w:rPr>
                        <w:t>Glory of God.”</w:t>
                      </w:r>
                    </w:p>
                  </w:txbxContent>
                </v:textbox>
              </v:shape>
            </w:pict>
          </mc:Fallback>
        </mc:AlternateContent>
      </w:r>
      <w:r w:rsidR="00B16241">
        <w:rPr>
          <w:szCs w:val="22"/>
        </w:rPr>
        <w:t xml:space="preserve">                                       </w:t>
      </w:r>
    </w:p>
    <w:p w:rsidR="00B16241" w:rsidRDefault="007E6907" w:rsidP="00B16241">
      <w:pPr>
        <w:pStyle w:val="DefaultText"/>
        <w:rPr>
          <w:szCs w:val="22"/>
        </w:rPr>
      </w:pPr>
      <w:r w:rsidRPr="007E6907">
        <w:rPr>
          <w:szCs w:val="24"/>
        </w:rPr>
        <mc:AlternateContent>
          <mc:Choice Requires="wps">
            <w:drawing>
              <wp:anchor distT="0" distB="0" distL="114300" distR="114300" simplePos="0" relativeHeight="251665408" behindDoc="0" locked="0" layoutInCell="1" allowOverlap="1" wp14:anchorId="3079EF03" wp14:editId="58C16A31">
                <wp:simplePos x="0" y="0"/>
                <wp:positionH relativeFrom="margin">
                  <wp:posOffset>1209040</wp:posOffset>
                </wp:positionH>
                <wp:positionV relativeFrom="paragraph">
                  <wp:posOffset>5080</wp:posOffset>
                </wp:positionV>
                <wp:extent cx="2543175" cy="428625"/>
                <wp:effectExtent l="0" t="0" r="0" b="952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E6907" w:rsidRPr="007E6907" w:rsidRDefault="007E6907" w:rsidP="007E6907">
                            <w:pPr>
                              <w:widowControl w:val="0"/>
                              <w:spacing w:line="280" w:lineRule="auto"/>
                              <w:rPr>
                                <w:rFonts w:ascii="Effra" w:hAnsi="Effra" w:cs="Effra"/>
                                <w:color w:val="BF8F00" w:themeColor="accent4" w:themeShade="BF"/>
                                <w:sz w:val="36"/>
                                <w:szCs w:val="36"/>
                              </w:rPr>
                            </w:pPr>
                            <w:r w:rsidRPr="007E6907">
                              <w:rPr>
                                <w:rFonts w:ascii="Effra" w:hAnsi="Effra" w:cs="Effra"/>
                                <w:color w:val="BF8F00" w:themeColor="accent4" w:themeShade="BF"/>
                                <w:sz w:val="36"/>
                                <w:szCs w:val="36"/>
                              </w:rPr>
                              <w:t>“Do everything for the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079EF03" id="Text Box 1" o:spid="_x0000_s1029" type="#_x0000_t202" style="position:absolute;margin-left:95.2pt;margin-top:.4pt;width:200.25pt;height:3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HuuAIAAME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" filled="f" stroked="f" strokeweight=".5pt">
                <v:textbox>
                  <w:txbxContent>
                    <w:p w:rsidR="007E6907" w:rsidRPr="007E6907" w:rsidRDefault="007E6907" w:rsidP="007E6907">
                      <w:pPr>
                        <w:widowControl w:val="0"/>
                        <w:spacing w:line="280" w:lineRule="auto"/>
                        <w:rPr>
                          <w:rFonts w:ascii="Effra" w:hAnsi="Effra" w:cs="Effra"/>
                          <w:color w:val="BF8F00" w:themeColor="accent4" w:themeShade="BF"/>
                          <w:sz w:val="36"/>
                          <w:szCs w:val="36"/>
                        </w:rPr>
                      </w:pPr>
                      <w:r w:rsidRPr="007E6907">
                        <w:rPr>
                          <w:rFonts w:ascii="Effra" w:hAnsi="Effra" w:cs="Effra"/>
                          <w:color w:val="BF8F00" w:themeColor="accent4" w:themeShade="BF"/>
                          <w:sz w:val="36"/>
                          <w:szCs w:val="36"/>
                        </w:rPr>
                        <w:t>“Do everything for the</w:t>
                      </w:r>
                    </w:p>
                  </w:txbxContent>
                </v:textbox>
                <w10:wrap anchorx="margin"/>
              </v:shape>
            </w:pict>
          </mc:Fallback>
        </mc:AlternateContent>
      </w:r>
    </w:p>
    <w:p w:rsidR="00B16241" w:rsidRDefault="00B16241" w:rsidP="00B16241">
      <w:pPr>
        <w:pStyle w:val="DefaultText"/>
        <w:rPr>
          <w:szCs w:val="22"/>
        </w:rPr>
      </w:pPr>
    </w:p>
    <w:p w:rsidR="00B16241" w:rsidRPr="00FE4972" w:rsidRDefault="00B16241" w:rsidP="00FE4972">
      <w:pPr>
        <w:pStyle w:val="DefaultText"/>
        <w:rPr>
          <w:b/>
          <w:sz w:val="22"/>
          <w:szCs w:val="22"/>
        </w:rPr>
      </w:pPr>
      <w:r>
        <w:rPr>
          <w:szCs w:val="22"/>
        </w:rPr>
        <w:t xml:space="preserve">                                  </w:t>
      </w:r>
    </w:p>
    <w:p w:rsidR="007E6907" w:rsidRPr="00026BCA" w:rsidRDefault="007E6907" w:rsidP="007E6907">
      <w:pPr>
        <w:pStyle w:val="DefaultText"/>
        <w:jc w:val="both"/>
        <w:rPr>
          <w:rFonts w:ascii="Effra" w:hAnsi="Effra" w:cs="Effra"/>
          <w:bCs/>
          <w:sz w:val="22"/>
          <w:szCs w:val="24"/>
        </w:rPr>
      </w:pPr>
      <w:r w:rsidRPr="00026BCA">
        <w:rPr>
          <w:rFonts w:ascii="Effra" w:hAnsi="Effra" w:cs="Effra"/>
          <w:sz w:val="22"/>
          <w:szCs w:val="22"/>
        </w:rPr>
        <w:t>In two weeks, our parish will be participating in the Annual Diocesan Appeal (ADA) for the Diocese of Peoria.  We are encouraged by St. Paul to”do everything for</w:t>
      </w:r>
      <w:r w:rsidR="00026BCA" w:rsidRPr="00026BCA">
        <w:rPr>
          <w:rFonts w:ascii="Effra" w:hAnsi="Effra" w:cs="Effra"/>
          <w:sz w:val="22"/>
          <w:szCs w:val="22"/>
        </w:rPr>
        <w:t xml:space="preserve">                                                </w:t>
      </w:r>
      <w:r w:rsidRPr="00026BCA">
        <w:rPr>
          <w:rFonts w:ascii="Effra" w:hAnsi="Effra" w:cs="Effra"/>
          <w:sz w:val="22"/>
          <w:szCs w:val="22"/>
        </w:rPr>
        <w:t xml:space="preserve"> </w:t>
      </w:r>
      <w:r w:rsidR="00026BCA" w:rsidRPr="00026BCA">
        <w:rPr>
          <w:rFonts w:ascii="Effra" w:hAnsi="Effra" w:cs="Effra"/>
          <w:sz w:val="22"/>
          <w:szCs w:val="22"/>
        </w:rPr>
        <w:t xml:space="preserve">   </w:t>
      </w:r>
      <w:r w:rsidRPr="00026BCA">
        <w:rPr>
          <w:rFonts w:ascii="Effra" w:hAnsi="Effra" w:cs="Effra"/>
          <w:sz w:val="22"/>
          <w:szCs w:val="22"/>
        </w:rPr>
        <w:t xml:space="preserve">the glory of God.  The Annual Diocesan Appeal </w:t>
      </w:r>
      <w:r w:rsidR="007C5477">
        <w:rPr>
          <w:rFonts w:ascii="Effra" w:hAnsi="Effra" w:cs="Effra"/>
          <w:sz w:val="22"/>
          <w:szCs w:val="22"/>
        </w:rPr>
        <w:t>gives us</w:t>
      </w:r>
      <w:r w:rsidRPr="00026BCA">
        <w:rPr>
          <w:rFonts w:ascii="Effra" w:hAnsi="Effra" w:cs="Effra"/>
          <w:sz w:val="22"/>
          <w:szCs w:val="22"/>
        </w:rPr>
        <w:t xml:space="preserve"> an opportunity to respond by sharing our gifts </w:t>
      </w:r>
      <w:r w:rsidR="002C4413">
        <w:rPr>
          <w:rFonts w:ascii="Effra" w:hAnsi="Effra" w:cs="Effra"/>
          <w:sz w:val="22"/>
          <w:szCs w:val="22"/>
        </w:rPr>
        <w:t>which will</w:t>
      </w:r>
      <w:r w:rsidR="002C4413">
        <w:t xml:space="preserve"> </w:t>
      </w:r>
      <w:r w:rsidR="007C5477" w:rsidRPr="007C5477">
        <w:rPr>
          <w:rFonts w:ascii="Effra" w:hAnsi="Effra" w:cs="Effra"/>
          <w:sz w:val="22"/>
          <w:szCs w:val="22"/>
        </w:rPr>
        <w:t>enabl</w:t>
      </w:r>
      <w:r w:rsidR="002C4413">
        <w:rPr>
          <w:rFonts w:ascii="Effra" w:hAnsi="Effra" w:cs="Effra"/>
          <w:sz w:val="22"/>
          <w:szCs w:val="22"/>
        </w:rPr>
        <w:t xml:space="preserve">e </w:t>
      </w:r>
      <w:r w:rsidR="007C5477" w:rsidRPr="007C5477">
        <w:rPr>
          <w:rFonts w:ascii="Effra" w:hAnsi="Effra" w:cs="Effra"/>
          <w:sz w:val="22"/>
          <w:szCs w:val="22"/>
        </w:rPr>
        <w:t>and equipp the Church for today’s opportunities and challenges in witnessing to our faith</w:t>
      </w:r>
      <w:r w:rsidR="007C5477">
        <w:rPr>
          <w:rFonts w:ascii="Effra" w:hAnsi="Effra" w:cs="Effra"/>
          <w:sz w:val="22"/>
          <w:szCs w:val="22"/>
        </w:rPr>
        <w:t xml:space="preserve"> </w:t>
      </w:r>
      <w:r w:rsidRPr="00026BCA">
        <w:rPr>
          <w:rFonts w:ascii="Effra" w:hAnsi="Effra" w:cs="Effra"/>
          <w:sz w:val="22"/>
          <w:szCs w:val="22"/>
        </w:rPr>
        <w:t xml:space="preserve">.  </w:t>
      </w:r>
      <w:r w:rsidRPr="00026BCA">
        <w:rPr>
          <w:rFonts w:ascii="Effra" w:hAnsi="Effra" w:cs="Effra"/>
          <w:sz w:val="22"/>
          <w:szCs w:val="24"/>
        </w:rPr>
        <w:t xml:space="preserve">There are many ministries and apostolates that the Diocese can offer that we as a single parish cannot. </w:t>
      </w:r>
      <w:r w:rsidRPr="00026BCA">
        <w:rPr>
          <w:rFonts w:ascii="Effra" w:hAnsi="Effra" w:cs="Effra"/>
          <w:b/>
          <w:sz w:val="22"/>
          <w:szCs w:val="24"/>
        </w:rPr>
        <w:t xml:space="preserve"> </w:t>
      </w:r>
      <w:r w:rsidRPr="00026BCA">
        <w:rPr>
          <w:rFonts w:ascii="Effra" w:hAnsi="Effra" w:cs="Effra"/>
          <w:sz w:val="22"/>
          <w:szCs w:val="24"/>
        </w:rPr>
        <w:t>R</w:t>
      </w:r>
      <w:r w:rsidRPr="00026BCA">
        <w:rPr>
          <w:rFonts w:ascii="Effra" w:hAnsi="Effra" w:cs="Effra"/>
          <w:bCs/>
          <w:sz w:val="22"/>
          <w:szCs w:val="24"/>
        </w:rPr>
        <w:t>ecruitment and training of priests, vocation discernment program for young men, marriage preparation, ministry to our students on college campuses, evangelization, Catholic Charities programs… these are just a few of the many services we receive from the Diocese of Peoria.  Your support, in prayer and through your sacrificial gift to the Annual Diocesan Appeal, makes it possible to provide these services.</w:t>
      </w:r>
    </w:p>
    <w:p w:rsidR="00026BCA" w:rsidRPr="00026BCA" w:rsidRDefault="00026BCA" w:rsidP="007E6907">
      <w:pPr>
        <w:pStyle w:val="DefaultText"/>
        <w:jc w:val="both"/>
        <w:rPr>
          <w:rFonts w:ascii="Effra" w:hAnsi="Effra" w:cs="Effra"/>
          <w:bCs/>
          <w:sz w:val="14"/>
          <w:szCs w:val="24"/>
        </w:rPr>
      </w:pPr>
    </w:p>
    <w:p w:rsidR="007E6907" w:rsidRPr="00026BCA" w:rsidRDefault="007E6907" w:rsidP="007E6907">
      <w:pPr>
        <w:pStyle w:val="DefaultText"/>
        <w:jc w:val="center"/>
        <w:rPr>
          <w:rFonts w:ascii="Effra" w:hAnsi="Effra" w:cs="Effra"/>
          <w:b/>
          <w:sz w:val="22"/>
          <w:szCs w:val="22"/>
        </w:rPr>
      </w:pPr>
      <w:r w:rsidRPr="00026BCA">
        <w:rPr>
          <w:rFonts w:ascii="Effra" w:hAnsi="Effra" w:cs="Effra"/>
          <w:b/>
          <w:sz w:val="22"/>
          <w:szCs w:val="22"/>
        </w:rPr>
        <w:t>Please prayerfully consider making a pledge to this year’s appeal.</w:t>
      </w:r>
    </w:p>
    <w:p w:rsidR="007E6907" w:rsidRDefault="007E6907" w:rsidP="007E6907"/>
    <w:p w:rsidR="00220575" w:rsidRDefault="00220575" w:rsidP="008E1F19">
      <w:pPr>
        <w:pStyle w:val="DefaultText"/>
        <w:rPr>
          <w:color w:val="9900CC"/>
          <w:szCs w:val="22"/>
        </w:rPr>
      </w:pPr>
    </w:p>
    <w:p w:rsidR="00220575" w:rsidRDefault="00220575" w:rsidP="008E1F19">
      <w:pPr>
        <w:pStyle w:val="DefaultText"/>
        <w:rPr>
          <w:color w:val="9900CC"/>
          <w:szCs w:val="22"/>
        </w:rPr>
      </w:pPr>
    </w:p>
    <w:p w:rsidR="00AE409E" w:rsidRPr="00026BCA" w:rsidRDefault="00AE409E" w:rsidP="00AE409E">
      <w:pPr>
        <w:pStyle w:val="DefaultText"/>
        <w:rPr>
          <w:rFonts w:ascii="Effra" w:hAnsi="Effra" w:cs="Effra"/>
          <w:b/>
          <w:sz w:val="22"/>
          <w:szCs w:val="22"/>
        </w:rPr>
      </w:pPr>
      <w:r w:rsidRPr="00026BCA">
        <w:rPr>
          <w:rFonts w:ascii="Effra" w:hAnsi="Effra" w:cs="Effra"/>
          <w:b/>
          <w:i/>
          <w:sz w:val="22"/>
          <w:szCs w:val="22"/>
        </w:rPr>
        <w:t>(Bulletin Announcement #</w:t>
      </w:r>
      <w:r w:rsidR="008E1F19" w:rsidRPr="00026BCA">
        <w:rPr>
          <w:rFonts w:ascii="Effra" w:hAnsi="Effra" w:cs="Effra"/>
          <w:b/>
          <w:i/>
          <w:sz w:val="22"/>
          <w:szCs w:val="22"/>
        </w:rPr>
        <w:t>2</w:t>
      </w:r>
      <w:r w:rsidRPr="00026BCA">
        <w:rPr>
          <w:rFonts w:ascii="Effra" w:hAnsi="Effra" w:cs="Effra"/>
          <w:b/>
          <w:sz w:val="22"/>
          <w:szCs w:val="22"/>
        </w:rPr>
        <w:t>)</w:t>
      </w:r>
    </w:p>
    <w:p w:rsidR="00BA298C" w:rsidRPr="00026BCA" w:rsidRDefault="00AE409E" w:rsidP="00AE409E">
      <w:pPr>
        <w:pStyle w:val="NoSpacing"/>
        <w:rPr>
          <w:rFonts w:ascii="Effra" w:hAnsi="Effra" w:cs="Effra"/>
          <w:szCs w:val="22"/>
        </w:rPr>
      </w:pPr>
      <w:r w:rsidRPr="00026BCA">
        <w:rPr>
          <w:rFonts w:ascii="Effra" w:hAnsi="Effra" w:cs="Effra"/>
          <w:b/>
          <w:color w:val="0070C0"/>
          <w:szCs w:val="22"/>
        </w:rPr>
        <w:t>One week Prior to Appeal Sunday</w:t>
      </w:r>
      <w:r w:rsidRPr="00026BCA">
        <w:rPr>
          <w:rFonts w:ascii="Effra" w:hAnsi="Effra" w:cs="Effra"/>
          <w:color w:val="0070C0"/>
          <w:szCs w:val="22"/>
        </w:rPr>
        <w:t xml:space="preserve">:  </w:t>
      </w:r>
      <w:r w:rsidR="006F5241" w:rsidRPr="00026BCA">
        <w:rPr>
          <w:rFonts w:ascii="Effra" w:hAnsi="Effra" w:cs="Effra"/>
          <w:szCs w:val="22"/>
        </w:rPr>
        <w:t xml:space="preserve">Next weekend, September </w:t>
      </w:r>
      <w:r w:rsidR="00026BCA" w:rsidRPr="00026BCA">
        <w:rPr>
          <w:rFonts w:ascii="Effra" w:hAnsi="Effra" w:cs="Effra"/>
          <w:szCs w:val="22"/>
        </w:rPr>
        <w:t>7</w:t>
      </w:r>
      <w:r w:rsidR="006F5241" w:rsidRPr="00026BCA">
        <w:rPr>
          <w:rFonts w:ascii="Effra" w:hAnsi="Effra" w:cs="Effra"/>
          <w:szCs w:val="22"/>
        </w:rPr>
        <w:t>-</w:t>
      </w:r>
      <w:r w:rsidR="00026BCA" w:rsidRPr="00026BCA">
        <w:rPr>
          <w:rFonts w:ascii="Effra" w:hAnsi="Effra" w:cs="Effra"/>
          <w:szCs w:val="22"/>
        </w:rPr>
        <w:t>8</w:t>
      </w:r>
      <w:r w:rsidR="006F5241" w:rsidRPr="00026BCA">
        <w:rPr>
          <w:rFonts w:ascii="Effra" w:hAnsi="Effra" w:cs="Effra"/>
          <w:szCs w:val="22"/>
        </w:rPr>
        <w:t>, we will begin o</w:t>
      </w:r>
      <w:r w:rsidR="00AE0359" w:rsidRPr="00026BCA">
        <w:rPr>
          <w:rFonts w:ascii="Effra" w:hAnsi="Effra" w:cs="Effra"/>
          <w:szCs w:val="22"/>
        </w:rPr>
        <w:t>u</w:t>
      </w:r>
      <w:r w:rsidR="006F5241" w:rsidRPr="00026BCA">
        <w:rPr>
          <w:rFonts w:ascii="Effra" w:hAnsi="Effra" w:cs="Effra"/>
          <w:szCs w:val="22"/>
        </w:rPr>
        <w:t xml:space="preserve">r Annual Diocesan Appeal, which is an opportunity to help the Catholic Diocese of Peoria raise necessary funds for many ministries and apostolates that we as a single parish cannot offer. </w:t>
      </w:r>
      <w:r w:rsidR="00BA298C" w:rsidRPr="00026BCA">
        <w:rPr>
          <w:rFonts w:ascii="Effra" w:hAnsi="Effra" w:cs="Effra"/>
          <w:b/>
          <w:szCs w:val="22"/>
        </w:rPr>
        <w:t xml:space="preserve">This week, parishioners throughout the Diocese will receive a mailing asking for a pledge to support the </w:t>
      </w:r>
      <w:r w:rsidR="00AE0359" w:rsidRPr="00026BCA">
        <w:rPr>
          <w:rFonts w:ascii="Effra" w:hAnsi="Effra" w:cs="Effra"/>
          <w:b/>
          <w:szCs w:val="22"/>
        </w:rPr>
        <w:t>Appeal</w:t>
      </w:r>
      <w:r w:rsidR="00BA298C" w:rsidRPr="00026BCA">
        <w:rPr>
          <w:rFonts w:ascii="Effra" w:hAnsi="Effra" w:cs="Effra"/>
          <w:b/>
          <w:szCs w:val="22"/>
        </w:rPr>
        <w:t xml:space="preserve">. The mailing will include a pledge card and a return envelope addressed directly to the Diocese. </w:t>
      </w:r>
      <w:r w:rsidR="00026BCA">
        <w:rPr>
          <w:rFonts w:ascii="Effra" w:hAnsi="Effra" w:cs="Effra"/>
          <w:b/>
          <w:szCs w:val="22"/>
        </w:rPr>
        <w:t>You can make a one time gift or make a pledge over eight month.</w:t>
      </w:r>
      <w:r w:rsidR="00BA298C" w:rsidRPr="00026BCA">
        <w:rPr>
          <w:rFonts w:ascii="Effra" w:hAnsi="Effra" w:cs="Effra"/>
          <w:szCs w:val="22"/>
        </w:rPr>
        <w:t xml:space="preserve"> </w:t>
      </w:r>
      <w:r w:rsidR="00B06A1C" w:rsidRPr="00026BCA">
        <w:rPr>
          <w:rFonts w:ascii="Effra" w:hAnsi="Effra" w:cs="Effra"/>
          <w:szCs w:val="22"/>
        </w:rPr>
        <w:t>W</w:t>
      </w:r>
      <w:r w:rsidR="00BA298C" w:rsidRPr="00026BCA">
        <w:rPr>
          <w:rFonts w:ascii="Effra" w:hAnsi="Effra" w:cs="Effra"/>
          <w:szCs w:val="22"/>
        </w:rPr>
        <w:t xml:space="preserve">e will </w:t>
      </w:r>
      <w:r w:rsidR="00026BCA">
        <w:rPr>
          <w:rFonts w:ascii="Effra" w:hAnsi="Effra" w:cs="Effra"/>
          <w:szCs w:val="22"/>
        </w:rPr>
        <w:t xml:space="preserve">also </w:t>
      </w:r>
      <w:r w:rsidR="00BA298C" w:rsidRPr="00026BCA">
        <w:rPr>
          <w:rFonts w:ascii="Effra" w:hAnsi="Effra" w:cs="Effra"/>
          <w:szCs w:val="22"/>
        </w:rPr>
        <w:t>have pledge cards available in the pews next weekend</w:t>
      </w:r>
      <w:r w:rsidR="00026BCA">
        <w:rPr>
          <w:rFonts w:ascii="Effra" w:hAnsi="Effra" w:cs="Effra"/>
          <w:szCs w:val="22"/>
        </w:rPr>
        <w:t>.</w:t>
      </w:r>
      <w:r w:rsidR="00B06A1C" w:rsidRPr="00026BCA">
        <w:rPr>
          <w:rFonts w:ascii="Effra" w:hAnsi="Effra" w:cs="Effra"/>
          <w:szCs w:val="22"/>
        </w:rPr>
        <w:t xml:space="preserve"> </w:t>
      </w:r>
      <w:r w:rsidR="00BA298C" w:rsidRPr="00026BCA">
        <w:rPr>
          <w:rFonts w:ascii="Effra" w:hAnsi="Effra" w:cs="Effra"/>
          <w:szCs w:val="22"/>
        </w:rPr>
        <w:t>Thank you for your continuing support of our parish, diocese, and the work of the Church throughout the world.</w:t>
      </w:r>
    </w:p>
    <w:p w:rsidR="006F5241" w:rsidRPr="00026BCA" w:rsidRDefault="006F5241" w:rsidP="00AE409E">
      <w:pPr>
        <w:pStyle w:val="NoSpacing"/>
        <w:rPr>
          <w:rFonts w:ascii="Effra" w:hAnsi="Effra" w:cs="Effra"/>
          <w:szCs w:val="22"/>
        </w:rPr>
      </w:pPr>
    </w:p>
    <w:p w:rsidR="00B06A1C" w:rsidRPr="00026BCA" w:rsidRDefault="00B06A1C" w:rsidP="00AE409E">
      <w:pPr>
        <w:pStyle w:val="DefaultText"/>
        <w:rPr>
          <w:rFonts w:ascii="Effra" w:hAnsi="Effra" w:cs="Effra"/>
          <w:szCs w:val="22"/>
        </w:rPr>
      </w:pPr>
    </w:p>
    <w:p w:rsidR="00AE409E" w:rsidRPr="00026BCA" w:rsidRDefault="00AE409E" w:rsidP="00AE409E">
      <w:pPr>
        <w:pStyle w:val="DefaultText"/>
        <w:rPr>
          <w:rFonts w:ascii="Effra" w:hAnsi="Effra" w:cs="Effra"/>
          <w:sz w:val="22"/>
          <w:szCs w:val="22"/>
        </w:rPr>
      </w:pPr>
      <w:r w:rsidRPr="00026BCA">
        <w:rPr>
          <w:rFonts w:ascii="Effra" w:hAnsi="Effra" w:cs="Effra"/>
          <w:b/>
          <w:i/>
          <w:sz w:val="22"/>
          <w:szCs w:val="22"/>
        </w:rPr>
        <w:t>(Bulletin Announcement #</w:t>
      </w:r>
      <w:r w:rsidR="008E1F19" w:rsidRPr="00026BCA">
        <w:rPr>
          <w:rFonts w:ascii="Effra" w:hAnsi="Effra" w:cs="Effra"/>
          <w:b/>
          <w:i/>
          <w:sz w:val="22"/>
          <w:szCs w:val="22"/>
        </w:rPr>
        <w:t>3</w:t>
      </w:r>
      <w:r w:rsidRPr="00026BCA">
        <w:rPr>
          <w:rFonts w:ascii="Effra" w:hAnsi="Effra" w:cs="Effra"/>
          <w:b/>
          <w:sz w:val="22"/>
          <w:szCs w:val="22"/>
        </w:rPr>
        <w:t>)</w:t>
      </w:r>
    </w:p>
    <w:p w:rsidR="002C4413" w:rsidRDefault="00AE409E" w:rsidP="00220575">
      <w:pPr>
        <w:pStyle w:val="NoSpacing"/>
        <w:rPr>
          <w:rFonts w:ascii="Effra" w:hAnsi="Effra" w:cs="Effra"/>
        </w:rPr>
      </w:pPr>
      <w:r w:rsidRPr="00026BCA">
        <w:rPr>
          <w:rFonts w:ascii="Effra" w:hAnsi="Effra" w:cs="Effra"/>
          <w:b/>
          <w:color w:val="0070C0"/>
        </w:rPr>
        <w:t>Appeal Sunday:</w:t>
      </w:r>
      <w:r w:rsidRPr="00026BCA">
        <w:rPr>
          <w:rFonts w:ascii="Effra" w:hAnsi="Effra" w:cs="Effra"/>
          <w:color w:val="0070C0"/>
        </w:rPr>
        <w:t xml:space="preserve"> </w:t>
      </w:r>
      <w:r w:rsidRPr="00026BCA">
        <w:rPr>
          <w:rFonts w:ascii="Effra" w:hAnsi="Effra" w:cs="Effra"/>
        </w:rPr>
        <w:t>Today, the 20</w:t>
      </w:r>
      <w:r w:rsidR="00B06A1C" w:rsidRPr="00026BCA">
        <w:rPr>
          <w:rFonts w:ascii="Effra" w:hAnsi="Effra" w:cs="Effra"/>
        </w:rPr>
        <w:t>2</w:t>
      </w:r>
      <w:r w:rsidR="00026BCA">
        <w:rPr>
          <w:rFonts w:ascii="Effra" w:hAnsi="Effra" w:cs="Effra"/>
        </w:rPr>
        <w:t>4</w:t>
      </w:r>
      <w:r w:rsidRPr="00026BCA">
        <w:rPr>
          <w:rFonts w:ascii="Effra" w:hAnsi="Effra" w:cs="Effra"/>
        </w:rPr>
        <w:t xml:space="preserve"> Annual Diocesan Appeal begins in our parish and throughout the Diocese of Peoria. </w:t>
      </w:r>
      <w:r w:rsidR="002C4413" w:rsidRPr="002C4413">
        <w:rPr>
          <w:rFonts w:ascii="Effra" w:hAnsi="Effra" w:cs="Effra"/>
        </w:rPr>
        <w:t xml:space="preserve">Through the ADA we are able to advance the mission entrusted to us by the Lord. In our parishes, our schools, our Newman Centers on college campuses, in our social service ministries in Catholic Charities we create places of encounter with Jesus. And we know that when we encounter Jesus, lives are changed. </w:t>
      </w:r>
    </w:p>
    <w:p w:rsidR="008E1F19" w:rsidRPr="00026BCA" w:rsidRDefault="008E1F19" w:rsidP="00220575">
      <w:pPr>
        <w:pStyle w:val="NoSpacing"/>
        <w:rPr>
          <w:rFonts w:ascii="Effra" w:hAnsi="Effra" w:cs="Effra"/>
        </w:rPr>
      </w:pPr>
      <w:r w:rsidRPr="00026BCA">
        <w:rPr>
          <w:rFonts w:ascii="Effra" w:hAnsi="Effra" w:cs="Effra"/>
        </w:rPr>
        <w:t>If you have not made your pledge by mail, please fill out the pledge card in your pew.</w:t>
      </w:r>
      <w:r w:rsidR="00786E6C" w:rsidRPr="00026BCA">
        <w:rPr>
          <w:rFonts w:ascii="Effra" w:hAnsi="Effra" w:cs="Effra"/>
        </w:rPr>
        <w:t xml:space="preserve"> </w:t>
      </w:r>
      <w:r w:rsidR="00786E6C" w:rsidRPr="00026BCA">
        <w:rPr>
          <w:rFonts w:ascii="Effra" w:hAnsi="Effra" w:cs="Effra"/>
          <w:b/>
        </w:rPr>
        <w:t>The goal for our parish is ______________</w:t>
      </w:r>
      <w:r w:rsidR="00786E6C" w:rsidRPr="00026BCA">
        <w:rPr>
          <w:rFonts w:ascii="Effra" w:hAnsi="Effra" w:cs="Effra"/>
        </w:rPr>
        <w:t xml:space="preserve"> and we can reach it only with your help. </w:t>
      </w:r>
    </w:p>
    <w:p w:rsidR="008E1F19" w:rsidRPr="00026BCA" w:rsidRDefault="008E1F19" w:rsidP="00AE409E">
      <w:pPr>
        <w:pStyle w:val="DefaultText"/>
        <w:rPr>
          <w:rFonts w:ascii="Effra" w:hAnsi="Effra" w:cs="Effra"/>
          <w:szCs w:val="22"/>
        </w:rPr>
      </w:pPr>
    </w:p>
    <w:p w:rsidR="00220575" w:rsidRPr="00026BCA" w:rsidRDefault="00786E6C" w:rsidP="00220575">
      <w:pPr>
        <w:pStyle w:val="NoSpacing"/>
        <w:rPr>
          <w:rFonts w:ascii="Effra" w:eastAsiaTheme="minorHAnsi" w:hAnsi="Effra" w:cs="Effra"/>
        </w:rPr>
      </w:pPr>
      <w:r w:rsidRPr="00026BCA">
        <w:rPr>
          <w:rFonts w:ascii="Effra" w:hAnsi="Effra" w:cs="Effra"/>
        </w:rPr>
        <w:t xml:space="preserve">Contributions can be made by check payable to the Catholic Diocese of Peoria, by </w:t>
      </w:r>
      <w:r w:rsidR="007C2103" w:rsidRPr="00026BCA">
        <w:rPr>
          <w:rFonts w:ascii="Effra" w:hAnsi="Effra" w:cs="Effra"/>
        </w:rPr>
        <w:t xml:space="preserve">a </w:t>
      </w:r>
      <w:r w:rsidRPr="00026BCA">
        <w:rPr>
          <w:rFonts w:ascii="Effra" w:hAnsi="Effra" w:cs="Effra"/>
        </w:rPr>
        <w:t xml:space="preserve">credit or debit card, by direct debit </w:t>
      </w:r>
      <w:r w:rsidR="007C2103" w:rsidRPr="00026BCA">
        <w:rPr>
          <w:rFonts w:ascii="Effra" w:hAnsi="Effra" w:cs="Effra"/>
        </w:rPr>
        <w:t xml:space="preserve">from checking or savings account </w:t>
      </w:r>
      <w:r w:rsidRPr="00026BCA">
        <w:rPr>
          <w:rFonts w:ascii="Effra" w:hAnsi="Effra" w:cs="Effra"/>
        </w:rPr>
        <w:t xml:space="preserve">or online at www.cdop.org/ada.  </w:t>
      </w:r>
      <w:r w:rsidR="00220575" w:rsidRPr="00026BCA">
        <w:rPr>
          <w:rFonts w:ascii="Effra" w:eastAsiaTheme="minorHAnsi" w:hAnsi="Effra" w:cs="Effra"/>
        </w:rPr>
        <w:t>Gifts of appreciated stock, grain, qualified charitable distributions (QCDs) or donor advised funds have special considerations and requirements. Contact 309-671-1550 for more information.</w:t>
      </w:r>
    </w:p>
    <w:p w:rsidR="00786E6C" w:rsidRPr="00026BCA" w:rsidRDefault="00786E6C" w:rsidP="00786E6C">
      <w:pPr>
        <w:pStyle w:val="DefaultText"/>
        <w:rPr>
          <w:rFonts w:ascii="Effra" w:hAnsi="Effra" w:cs="Effra"/>
          <w:szCs w:val="22"/>
        </w:rPr>
      </w:pPr>
    </w:p>
    <w:p w:rsidR="00486B04" w:rsidRPr="00026BCA" w:rsidRDefault="00486B04" w:rsidP="00AE409E">
      <w:pPr>
        <w:pStyle w:val="DefaultText"/>
        <w:rPr>
          <w:rFonts w:ascii="Effra" w:hAnsi="Effra" w:cs="Effra"/>
          <w:b/>
          <w:i/>
          <w:sz w:val="22"/>
          <w:szCs w:val="22"/>
        </w:rPr>
      </w:pPr>
    </w:p>
    <w:p w:rsidR="00AE409E" w:rsidRPr="00026BCA" w:rsidRDefault="00AE409E" w:rsidP="00AE409E">
      <w:pPr>
        <w:pStyle w:val="DefaultText"/>
        <w:rPr>
          <w:rFonts w:ascii="Effra" w:hAnsi="Effra" w:cs="Effra"/>
          <w:sz w:val="22"/>
          <w:szCs w:val="22"/>
        </w:rPr>
      </w:pPr>
      <w:r w:rsidRPr="00026BCA">
        <w:rPr>
          <w:rFonts w:ascii="Effra" w:hAnsi="Effra" w:cs="Effra"/>
          <w:b/>
          <w:i/>
          <w:sz w:val="22"/>
          <w:szCs w:val="22"/>
        </w:rPr>
        <w:t>(Bulletin Announcement #</w:t>
      </w:r>
      <w:r w:rsidR="00324F38" w:rsidRPr="00026BCA">
        <w:rPr>
          <w:rFonts w:ascii="Effra" w:hAnsi="Effra" w:cs="Effra"/>
          <w:b/>
          <w:i/>
          <w:sz w:val="22"/>
          <w:szCs w:val="22"/>
        </w:rPr>
        <w:t>4</w:t>
      </w:r>
      <w:r w:rsidRPr="00026BCA">
        <w:rPr>
          <w:rFonts w:ascii="Effra" w:hAnsi="Effra" w:cs="Effra"/>
          <w:b/>
          <w:sz w:val="22"/>
          <w:szCs w:val="22"/>
        </w:rPr>
        <w:t>)</w:t>
      </w:r>
    </w:p>
    <w:p w:rsidR="00AE409E" w:rsidRPr="00026BCA" w:rsidRDefault="004A1677" w:rsidP="00903805">
      <w:pPr>
        <w:pStyle w:val="NoSpacing"/>
        <w:rPr>
          <w:rFonts w:ascii="Effra" w:hAnsi="Effra" w:cs="Effra"/>
          <w:szCs w:val="22"/>
          <w:u w:val="single"/>
        </w:rPr>
      </w:pPr>
      <w:r w:rsidRPr="00026BCA">
        <w:rPr>
          <w:rFonts w:ascii="Effra" w:hAnsi="Effra" w:cs="Effra"/>
          <w:b/>
          <w:color w:val="0070C0"/>
          <w:szCs w:val="22"/>
        </w:rPr>
        <w:t>Follow Up</w:t>
      </w:r>
      <w:r w:rsidR="00AE409E" w:rsidRPr="00026BCA">
        <w:rPr>
          <w:rFonts w:ascii="Effra" w:hAnsi="Effra" w:cs="Effra"/>
          <w:b/>
          <w:color w:val="0070C0"/>
          <w:szCs w:val="22"/>
        </w:rPr>
        <w:t xml:space="preserve"> Sunday:</w:t>
      </w:r>
      <w:r w:rsidR="00AE409E" w:rsidRPr="00026BCA">
        <w:rPr>
          <w:rFonts w:ascii="Effra" w:hAnsi="Effra" w:cs="Effra"/>
          <w:color w:val="0070C0"/>
          <w:szCs w:val="22"/>
        </w:rPr>
        <w:t xml:space="preserve">  </w:t>
      </w:r>
      <w:r w:rsidR="00AE409E" w:rsidRPr="00026BCA">
        <w:rPr>
          <w:rFonts w:ascii="Effra" w:hAnsi="Effra" w:cs="Effra"/>
          <w:szCs w:val="22"/>
        </w:rPr>
        <w:t>The 202</w:t>
      </w:r>
      <w:r w:rsidR="00026BCA">
        <w:rPr>
          <w:rFonts w:ascii="Effra" w:hAnsi="Effra" w:cs="Effra"/>
          <w:szCs w:val="22"/>
        </w:rPr>
        <w:t>4</w:t>
      </w:r>
      <w:r w:rsidR="00AE409E" w:rsidRPr="00026BCA">
        <w:rPr>
          <w:rFonts w:ascii="Effra" w:hAnsi="Effra" w:cs="Effra"/>
          <w:szCs w:val="22"/>
        </w:rPr>
        <w:t xml:space="preserve"> Annual Diocesan Appeal</w:t>
      </w:r>
      <w:r w:rsidR="00903805" w:rsidRPr="00026BCA">
        <w:rPr>
          <w:rFonts w:ascii="Effra" w:hAnsi="Effra" w:cs="Effra"/>
          <w:szCs w:val="22"/>
        </w:rPr>
        <w:t xml:space="preserve"> is now underway in our parish. Thank you</w:t>
      </w:r>
      <w:r w:rsidR="00AE409E" w:rsidRPr="00026BCA">
        <w:rPr>
          <w:rFonts w:ascii="Effra" w:hAnsi="Effra" w:cs="Effra"/>
          <w:szCs w:val="22"/>
        </w:rPr>
        <w:t xml:space="preserve"> to all who </w:t>
      </w:r>
      <w:r w:rsidR="00786E6C" w:rsidRPr="00026BCA">
        <w:rPr>
          <w:rFonts w:ascii="Effra" w:hAnsi="Effra" w:cs="Effra"/>
          <w:szCs w:val="22"/>
        </w:rPr>
        <w:t>have already pledged to the appeal</w:t>
      </w:r>
      <w:r w:rsidR="00AE409E" w:rsidRPr="00026BCA">
        <w:rPr>
          <w:rFonts w:ascii="Effra" w:hAnsi="Effra" w:cs="Effra"/>
          <w:szCs w:val="22"/>
        </w:rPr>
        <w:t xml:space="preserve">.  </w:t>
      </w:r>
      <w:r w:rsidR="00E11599" w:rsidRPr="00026BCA">
        <w:rPr>
          <w:rFonts w:ascii="Effra" w:hAnsi="Effra" w:cs="Effra"/>
          <w:szCs w:val="22"/>
        </w:rPr>
        <w:t xml:space="preserve">Your gift supports ministries that </w:t>
      </w:r>
      <w:r w:rsidR="00E11599">
        <w:rPr>
          <w:rFonts w:ascii="Effra" w:hAnsi="Effra" w:cs="Effra"/>
          <w:szCs w:val="22"/>
        </w:rPr>
        <w:t xml:space="preserve">help form our young people into disciples eager to share their faith with others. </w:t>
      </w:r>
      <w:r w:rsidR="00AE409E" w:rsidRPr="00026BCA">
        <w:rPr>
          <w:rFonts w:ascii="Effra" w:hAnsi="Effra" w:cs="Effra"/>
          <w:szCs w:val="22"/>
        </w:rPr>
        <w:t xml:space="preserve">No gift is too small, and our parish is trying to reach </w:t>
      </w:r>
      <w:r w:rsidR="00714073" w:rsidRPr="00026BCA">
        <w:rPr>
          <w:rFonts w:ascii="Effra" w:hAnsi="Effra" w:cs="Effra"/>
          <w:szCs w:val="22"/>
        </w:rPr>
        <w:t xml:space="preserve">100% participation. If you </w:t>
      </w:r>
      <w:r w:rsidR="00342894">
        <w:rPr>
          <w:rFonts w:ascii="Effra" w:hAnsi="Effra" w:cs="Effra"/>
          <w:szCs w:val="22"/>
        </w:rPr>
        <w:t>have not given yet, please consider</w:t>
      </w:r>
      <w:r w:rsidR="00714073" w:rsidRPr="00026BCA">
        <w:rPr>
          <w:rFonts w:ascii="Effra" w:hAnsi="Effra" w:cs="Effra"/>
          <w:szCs w:val="22"/>
        </w:rPr>
        <w:t xml:space="preserve"> </w:t>
      </w:r>
      <w:r w:rsidR="00342894">
        <w:rPr>
          <w:rFonts w:ascii="Effra" w:hAnsi="Effra" w:cs="Effra"/>
          <w:szCs w:val="22"/>
        </w:rPr>
        <w:t>filling out a pledge card today and mail it to the Diocese or drop it in the collection basket.</w:t>
      </w:r>
      <w:r w:rsidR="00714073" w:rsidRPr="00026BCA">
        <w:rPr>
          <w:rFonts w:ascii="Effra" w:hAnsi="Effra" w:cs="Effra"/>
          <w:szCs w:val="22"/>
        </w:rPr>
        <w:t xml:space="preserve">  </w:t>
      </w:r>
      <w:r w:rsidR="00342894">
        <w:rPr>
          <w:rFonts w:ascii="Effra" w:hAnsi="Effra" w:cs="Effra"/>
          <w:szCs w:val="22"/>
        </w:rPr>
        <w:t>Addition</w:t>
      </w:r>
      <w:r w:rsidR="00AE409E" w:rsidRPr="00026BCA">
        <w:rPr>
          <w:rFonts w:ascii="Effra" w:hAnsi="Effra" w:cs="Effra"/>
          <w:szCs w:val="22"/>
        </w:rPr>
        <w:t xml:space="preserve"> </w:t>
      </w:r>
      <w:r w:rsidR="00714073" w:rsidRPr="00026BCA">
        <w:rPr>
          <w:rFonts w:ascii="Effra" w:hAnsi="Effra" w:cs="Effra"/>
          <w:szCs w:val="22"/>
        </w:rPr>
        <w:t>pledge cards</w:t>
      </w:r>
      <w:r w:rsidR="00AE409E" w:rsidRPr="00026BCA">
        <w:rPr>
          <w:rFonts w:ascii="Effra" w:hAnsi="Effra" w:cs="Effra"/>
          <w:szCs w:val="22"/>
        </w:rPr>
        <w:t xml:space="preserve"> </w:t>
      </w:r>
      <w:r w:rsidR="00342894">
        <w:rPr>
          <w:rFonts w:ascii="Effra" w:hAnsi="Effra" w:cs="Effra"/>
          <w:szCs w:val="22"/>
        </w:rPr>
        <w:t xml:space="preserve">are </w:t>
      </w:r>
      <w:r w:rsidR="00AE409E" w:rsidRPr="00026BCA">
        <w:rPr>
          <w:rFonts w:ascii="Effra" w:hAnsi="Effra" w:cs="Effra"/>
          <w:szCs w:val="22"/>
        </w:rPr>
        <w:t>in the narthex</w:t>
      </w:r>
      <w:r w:rsidR="00324F38" w:rsidRPr="00026BCA">
        <w:rPr>
          <w:rFonts w:ascii="Effra" w:hAnsi="Effra" w:cs="Effra"/>
          <w:szCs w:val="22"/>
        </w:rPr>
        <w:t>/pews</w:t>
      </w:r>
      <w:r w:rsidR="00AE409E" w:rsidRPr="00026BCA">
        <w:rPr>
          <w:rFonts w:ascii="Effra" w:hAnsi="Effra" w:cs="Effra"/>
          <w:szCs w:val="22"/>
        </w:rPr>
        <w:t>.  Every dollar raised over our goal will be r</w:t>
      </w:r>
      <w:r w:rsidR="00903805" w:rsidRPr="00026BCA">
        <w:rPr>
          <w:rFonts w:ascii="Effra" w:hAnsi="Effra" w:cs="Effra"/>
          <w:szCs w:val="22"/>
        </w:rPr>
        <w:t xml:space="preserve">eturned to </w:t>
      </w:r>
      <w:r w:rsidR="00714073" w:rsidRPr="00026BCA">
        <w:rPr>
          <w:rFonts w:ascii="Effra" w:hAnsi="Effra" w:cs="Effra"/>
          <w:szCs w:val="22"/>
        </w:rPr>
        <w:t xml:space="preserve">our </w:t>
      </w:r>
      <w:r w:rsidR="00903805" w:rsidRPr="00026BCA">
        <w:rPr>
          <w:rFonts w:ascii="Effra" w:hAnsi="Effra" w:cs="Effra"/>
          <w:szCs w:val="22"/>
        </w:rPr>
        <w:t>parish to help us</w:t>
      </w:r>
      <w:r w:rsidR="00903805" w:rsidRPr="00026BCA">
        <w:rPr>
          <w:rFonts w:ascii="Effra" w:hAnsi="Effra" w:cs="Effra"/>
          <w:szCs w:val="22"/>
          <w:u w:val="single"/>
        </w:rPr>
        <w:t>______________________.</w:t>
      </w:r>
    </w:p>
    <w:p w:rsidR="00903805" w:rsidRPr="00026BCA" w:rsidRDefault="00903805" w:rsidP="00903805">
      <w:pPr>
        <w:pStyle w:val="NoSpacing"/>
        <w:rPr>
          <w:rFonts w:ascii="Effra" w:hAnsi="Effra" w:cs="Effra"/>
          <w:szCs w:val="22"/>
          <w:u w:val="single"/>
        </w:rPr>
      </w:pPr>
    </w:p>
    <w:p w:rsidR="00AE409E" w:rsidRPr="00026BCA" w:rsidRDefault="00AE409E" w:rsidP="00AE409E">
      <w:pPr>
        <w:pStyle w:val="DefaultText"/>
        <w:rPr>
          <w:rFonts w:ascii="Effra" w:hAnsi="Effra" w:cs="Effra"/>
          <w:b/>
          <w:i/>
          <w:sz w:val="22"/>
          <w:szCs w:val="22"/>
        </w:rPr>
      </w:pPr>
    </w:p>
    <w:p w:rsidR="00AE409E" w:rsidRPr="00026BCA" w:rsidRDefault="00AE409E" w:rsidP="00AE409E">
      <w:pPr>
        <w:pStyle w:val="DefaultText"/>
        <w:rPr>
          <w:rFonts w:ascii="Effra" w:hAnsi="Effra" w:cs="Effra"/>
          <w:sz w:val="22"/>
          <w:szCs w:val="22"/>
        </w:rPr>
      </w:pPr>
      <w:r w:rsidRPr="00026BCA">
        <w:rPr>
          <w:rFonts w:ascii="Effra" w:hAnsi="Effra" w:cs="Effra"/>
          <w:b/>
          <w:i/>
          <w:sz w:val="22"/>
          <w:szCs w:val="22"/>
        </w:rPr>
        <w:t>(Bulletin Announcement #</w:t>
      </w:r>
      <w:r w:rsidR="00324F38" w:rsidRPr="00026BCA">
        <w:rPr>
          <w:rFonts w:ascii="Effra" w:hAnsi="Effra" w:cs="Effra"/>
          <w:b/>
          <w:i/>
          <w:sz w:val="22"/>
          <w:szCs w:val="22"/>
        </w:rPr>
        <w:t>5</w:t>
      </w:r>
      <w:r w:rsidRPr="00026BCA">
        <w:rPr>
          <w:rFonts w:ascii="Effra" w:hAnsi="Effra" w:cs="Effra"/>
          <w:b/>
          <w:sz w:val="22"/>
          <w:szCs w:val="22"/>
        </w:rPr>
        <w:t>)</w:t>
      </w:r>
    </w:p>
    <w:p w:rsidR="00714073" w:rsidRPr="00026BCA" w:rsidRDefault="00714073" w:rsidP="00714073">
      <w:pPr>
        <w:rPr>
          <w:rFonts w:ascii="Effra" w:hAnsi="Effra" w:cs="Effra"/>
          <w:szCs w:val="22"/>
        </w:rPr>
      </w:pPr>
      <w:r w:rsidRPr="00026BCA">
        <w:rPr>
          <w:rFonts w:ascii="Effra" w:hAnsi="Effra" w:cs="Effra"/>
          <w:b/>
          <w:color w:val="0070C0"/>
          <w:szCs w:val="22"/>
        </w:rPr>
        <w:t xml:space="preserve">After receiving </w:t>
      </w:r>
      <w:r w:rsidR="007C2103" w:rsidRPr="00026BCA">
        <w:rPr>
          <w:rFonts w:ascii="Effra" w:hAnsi="Effra" w:cs="Effra"/>
          <w:b/>
          <w:color w:val="0070C0"/>
          <w:szCs w:val="22"/>
        </w:rPr>
        <w:t xml:space="preserve">the </w:t>
      </w:r>
      <w:r w:rsidRPr="00026BCA">
        <w:rPr>
          <w:rFonts w:ascii="Effra" w:hAnsi="Effra" w:cs="Effra"/>
          <w:b/>
          <w:color w:val="0070C0"/>
          <w:szCs w:val="22"/>
        </w:rPr>
        <w:t>first ADA report:</w:t>
      </w:r>
      <w:r w:rsidRPr="00026BCA">
        <w:rPr>
          <w:rFonts w:ascii="Effra" w:hAnsi="Effra" w:cs="Effra"/>
          <w:color w:val="0070C0"/>
          <w:szCs w:val="22"/>
        </w:rPr>
        <w:t xml:space="preserve"> </w:t>
      </w:r>
      <w:r w:rsidR="00AE409E" w:rsidRPr="00026BCA">
        <w:rPr>
          <w:rFonts w:ascii="Effra" w:hAnsi="Effra" w:cs="Effra"/>
          <w:szCs w:val="22"/>
        </w:rPr>
        <w:t>Thank</w:t>
      </w:r>
      <w:r w:rsidR="00324F38" w:rsidRPr="00026BCA">
        <w:rPr>
          <w:rFonts w:ascii="Effra" w:hAnsi="Effra" w:cs="Effra"/>
          <w:szCs w:val="22"/>
        </w:rPr>
        <w:t xml:space="preserve"> you</w:t>
      </w:r>
      <w:r w:rsidR="00AE409E" w:rsidRPr="00026BCA">
        <w:rPr>
          <w:rFonts w:ascii="Effra" w:hAnsi="Effra" w:cs="Effra"/>
          <w:szCs w:val="22"/>
        </w:rPr>
        <w:t xml:space="preserve"> to all who made a pledge to the Annual </w:t>
      </w:r>
      <w:bookmarkStart w:id="0" w:name="_GoBack"/>
      <w:bookmarkEnd w:id="0"/>
      <w:r w:rsidR="00AE409E" w:rsidRPr="00026BCA">
        <w:rPr>
          <w:rFonts w:ascii="Effra" w:hAnsi="Effra" w:cs="Effra"/>
          <w:szCs w:val="22"/>
        </w:rPr>
        <w:t xml:space="preserve">Diocesan Appeal.  </w:t>
      </w:r>
      <w:r w:rsidRPr="00026BCA">
        <w:rPr>
          <w:rFonts w:ascii="Effra" w:hAnsi="Effra" w:cs="Effra"/>
          <w:szCs w:val="22"/>
        </w:rPr>
        <w:t xml:space="preserve">To date, we have received ___ gifts/pledges totaling $______ towards our goal of $______.   </w:t>
      </w:r>
      <w:r w:rsidR="00E11599">
        <w:rPr>
          <w:rFonts w:ascii="Effra" w:hAnsi="Effra" w:cs="Effra"/>
          <w:szCs w:val="22"/>
        </w:rPr>
        <w:t xml:space="preserve">Your generosity helps </w:t>
      </w:r>
      <w:r w:rsidRPr="00026BCA">
        <w:rPr>
          <w:rFonts w:ascii="Effra" w:hAnsi="Effra" w:cs="Effra"/>
          <w:szCs w:val="22"/>
        </w:rPr>
        <w:t xml:space="preserve">give food to the hungry, training to our seminarians, </w:t>
      </w:r>
      <w:r w:rsidR="002C4413">
        <w:rPr>
          <w:rFonts w:ascii="Effra" w:hAnsi="Effra" w:cs="Effra"/>
          <w:szCs w:val="22"/>
        </w:rPr>
        <w:t>prepare engaged couples for the sacrament of marriage</w:t>
      </w:r>
      <w:r w:rsidRPr="00026BCA">
        <w:rPr>
          <w:rFonts w:ascii="Effra" w:hAnsi="Effra" w:cs="Effra"/>
          <w:szCs w:val="22"/>
        </w:rPr>
        <w:t xml:space="preserve">, </w:t>
      </w:r>
      <w:r w:rsidR="002C4413">
        <w:rPr>
          <w:rFonts w:ascii="Effra" w:hAnsi="Effra" w:cs="Effra"/>
          <w:szCs w:val="22"/>
        </w:rPr>
        <w:t>give support to</w:t>
      </w:r>
      <w:r w:rsidRPr="00026BCA">
        <w:rPr>
          <w:rFonts w:ascii="Effra" w:hAnsi="Effra" w:cs="Effra"/>
          <w:szCs w:val="22"/>
        </w:rPr>
        <w:t xml:space="preserve"> parishes and  leadership in our schools</w:t>
      </w:r>
      <w:r w:rsidR="00E11599">
        <w:rPr>
          <w:rFonts w:ascii="Effra" w:hAnsi="Effra" w:cs="Effra"/>
          <w:szCs w:val="22"/>
        </w:rPr>
        <w:t>.</w:t>
      </w:r>
      <w:r w:rsidRPr="00026BCA">
        <w:rPr>
          <w:rFonts w:ascii="Effra" w:hAnsi="Effra" w:cs="Effra"/>
          <w:szCs w:val="22"/>
        </w:rPr>
        <w:t xml:space="preserve"> If you have not completed a pledge card, please do so.  There are envelopes in the vestibule / pews.  Every dollar raised to make our goal supports important diocesan ministries, and every dollar raised over our goal will be kept in the parish to help us_________________.  To those who have pledged, thank you!</w:t>
      </w:r>
    </w:p>
    <w:p w:rsidR="00486B04" w:rsidRPr="00026BCA" w:rsidRDefault="00486B04" w:rsidP="00714073">
      <w:pPr>
        <w:rPr>
          <w:rFonts w:ascii="Effra" w:hAnsi="Effra" w:cs="Effra"/>
          <w:szCs w:val="22"/>
        </w:rPr>
      </w:pPr>
    </w:p>
    <w:p w:rsidR="00714073" w:rsidRPr="00026BCA" w:rsidRDefault="00714073" w:rsidP="00714073">
      <w:pPr>
        <w:rPr>
          <w:rFonts w:ascii="Effra" w:hAnsi="Effra" w:cs="Effra"/>
          <w:szCs w:val="22"/>
        </w:rPr>
      </w:pPr>
      <w:r w:rsidRPr="00026BCA">
        <w:rPr>
          <w:rFonts w:ascii="Effra" w:hAnsi="Effra" w:cs="Effra"/>
          <w:szCs w:val="22"/>
        </w:rPr>
        <w:tab/>
      </w:r>
      <w:r w:rsidRPr="00026BCA">
        <w:rPr>
          <w:rFonts w:ascii="Effra" w:hAnsi="Effra" w:cs="Effra"/>
          <w:szCs w:val="22"/>
        </w:rPr>
        <w:tab/>
      </w:r>
      <w:r w:rsidRPr="00026BCA">
        <w:rPr>
          <w:rFonts w:ascii="Effra" w:hAnsi="Effra" w:cs="Effra"/>
          <w:szCs w:val="22"/>
        </w:rPr>
        <w:tab/>
      </w:r>
      <w:r w:rsidRPr="00026BCA">
        <w:rPr>
          <w:rFonts w:ascii="Effra" w:hAnsi="Effra" w:cs="Effra"/>
          <w:szCs w:val="22"/>
        </w:rPr>
        <w:tab/>
      </w:r>
      <w:r w:rsidRPr="00026BCA">
        <w:rPr>
          <w:rFonts w:ascii="Effra" w:hAnsi="Effra" w:cs="Effra"/>
          <w:szCs w:val="22"/>
        </w:rPr>
        <w:tab/>
      </w:r>
      <w:r w:rsidRPr="00026BCA">
        <w:rPr>
          <w:rFonts w:ascii="Effra" w:hAnsi="Effra" w:cs="Effra"/>
          <w:szCs w:val="22"/>
        </w:rPr>
        <w:tab/>
      </w:r>
    </w:p>
    <w:p w:rsidR="00AE409E" w:rsidRPr="00026BCA" w:rsidRDefault="00714073" w:rsidP="00AE409E">
      <w:pPr>
        <w:rPr>
          <w:rFonts w:ascii="Effra" w:hAnsi="Effra" w:cs="Effra"/>
          <w:szCs w:val="22"/>
        </w:rPr>
      </w:pPr>
      <w:r w:rsidRPr="00026BCA">
        <w:rPr>
          <w:rFonts w:ascii="Effra" w:hAnsi="Effra" w:cs="Effra"/>
          <w:b/>
          <w:color w:val="0070C0"/>
          <w:szCs w:val="22"/>
        </w:rPr>
        <w:t>Following weeks:</w:t>
      </w:r>
      <w:r w:rsidR="00AE409E" w:rsidRPr="00026BCA">
        <w:rPr>
          <w:rFonts w:ascii="Effra" w:hAnsi="Effra" w:cs="Effra"/>
          <w:szCs w:val="22"/>
        </w:rPr>
        <w:tab/>
      </w:r>
      <w:r w:rsidR="00AE409E" w:rsidRPr="00026BCA">
        <w:rPr>
          <w:rFonts w:ascii="Effra" w:hAnsi="Effra" w:cs="Effra"/>
          <w:szCs w:val="22"/>
        </w:rPr>
        <w:tab/>
      </w:r>
      <w:r w:rsidR="00AE409E" w:rsidRPr="00026BCA">
        <w:rPr>
          <w:rFonts w:ascii="Effra" w:hAnsi="Effra" w:cs="Effra"/>
          <w:szCs w:val="22"/>
        </w:rPr>
        <w:tab/>
      </w:r>
      <w:r w:rsidR="00AE409E" w:rsidRPr="00026BCA">
        <w:rPr>
          <w:rFonts w:ascii="Effra" w:hAnsi="Effra" w:cs="Effra"/>
          <w:szCs w:val="22"/>
        </w:rPr>
        <w:tab/>
      </w:r>
      <w:r w:rsidR="00AE409E" w:rsidRPr="00026BCA">
        <w:rPr>
          <w:rFonts w:ascii="Effra" w:hAnsi="Effra" w:cs="Effra"/>
          <w:szCs w:val="22"/>
        </w:rPr>
        <w:tab/>
      </w:r>
      <w:r w:rsidR="00AE409E" w:rsidRPr="00026BCA">
        <w:rPr>
          <w:rFonts w:ascii="Effra" w:hAnsi="Effra" w:cs="Effra"/>
          <w:szCs w:val="22"/>
        </w:rPr>
        <w:tab/>
      </w:r>
    </w:p>
    <w:p w:rsidR="00AE409E" w:rsidRPr="00026BCA" w:rsidRDefault="00AE409E" w:rsidP="00AE409E">
      <w:pPr>
        <w:rPr>
          <w:rFonts w:ascii="Effra" w:hAnsi="Effra" w:cs="Effra"/>
          <w:szCs w:val="22"/>
        </w:rPr>
      </w:pPr>
      <w:r w:rsidRPr="00026BCA">
        <w:rPr>
          <w:rFonts w:ascii="Effra" w:hAnsi="Effra" w:cs="Effra"/>
          <w:szCs w:val="22"/>
        </w:rPr>
        <w:t>Have you made a pledge for the 202</w:t>
      </w:r>
      <w:r w:rsidR="00026BCA">
        <w:rPr>
          <w:rFonts w:ascii="Effra" w:hAnsi="Effra" w:cs="Effra"/>
          <w:szCs w:val="22"/>
        </w:rPr>
        <w:t>4</w:t>
      </w:r>
      <w:r w:rsidRPr="00026BCA">
        <w:rPr>
          <w:rFonts w:ascii="Effra" w:hAnsi="Effra" w:cs="Effra"/>
          <w:szCs w:val="22"/>
        </w:rPr>
        <w:t xml:space="preserve"> Annual Diocesan Appeal?  There is still time. A gift to the ADA, large or small, can go a long way.  Consider a one-time gift or a monthly pledge for eight months.  There are envelopes in the vestibule / pews.  Every dollar raised to make our goal supports important diocesan ministries, and every dollar raised over our goal will be kept in the parish to help us ________.   To date, we have received ___ gifts/pledges totaling $______ towards our goal of $______.  To those who have pledged, thank you!</w:t>
      </w:r>
    </w:p>
    <w:p w:rsidR="00AE409E" w:rsidRPr="00026BCA" w:rsidRDefault="00AE409E" w:rsidP="00AE409E">
      <w:pPr>
        <w:pStyle w:val="DefaultText"/>
        <w:rPr>
          <w:rFonts w:ascii="Effra" w:hAnsi="Effra" w:cs="Effra"/>
          <w:sz w:val="22"/>
          <w:szCs w:val="22"/>
        </w:rPr>
      </w:pPr>
    </w:p>
    <w:p w:rsidR="00AE409E" w:rsidRPr="00026BCA" w:rsidRDefault="00AE409E" w:rsidP="00AE409E">
      <w:pPr>
        <w:rPr>
          <w:rFonts w:ascii="Effra" w:hAnsi="Effra" w:cs="Effra"/>
          <w:szCs w:val="22"/>
        </w:rPr>
      </w:pPr>
    </w:p>
    <w:p w:rsidR="00AE409E" w:rsidRPr="00026BCA" w:rsidRDefault="00AE409E" w:rsidP="00AE409E">
      <w:pPr>
        <w:rPr>
          <w:rFonts w:ascii="Effra" w:hAnsi="Effra" w:cs="Effra"/>
          <w:szCs w:val="22"/>
        </w:rPr>
      </w:pPr>
      <w:r w:rsidRPr="00026BCA">
        <w:rPr>
          <w:rFonts w:ascii="Effra" w:hAnsi="Effra" w:cs="Effra"/>
          <w:szCs w:val="22"/>
        </w:rPr>
        <w:tab/>
      </w:r>
      <w:r w:rsidRPr="00026BCA">
        <w:rPr>
          <w:rFonts w:ascii="Effra" w:hAnsi="Effra" w:cs="Effra"/>
          <w:szCs w:val="22"/>
        </w:rPr>
        <w:tab/>
      </w:r>
      <w:r w:rsidRPr="00026BCA">
        <w:rPr>
          <w:rFonts w:ascii="Effra" w:hAnsi="Effra" w:cs="Effra"/>
          <w:szCs w:val="22"/>
        </w:rPr>
        <w:tab/>
      </w:r>
      <w:r w:rsidRPr="00026BCA">
        <w:rPr>
          <w:rFonts w:ascii="Effra" w:hAnsi="Effra" w:cs="Effra"/>
          <w:szCs w:val="22"/>
        </w:rPr>
        <w:tab/>
      </w:r>
      <w:r w:rsidRPr="00026BCA">
        <w:rPr>
          <w:rFonts w:ascii="Effra" w:hAnsi="Effra" w:cs="Effra"/>
          <w:szCs w:val="22"/>
        </w:rPr>
        <w:tab/>
      </w:r>
      <w:r w:rsidRPr="00026BCA">
        <w:rPr>
          <w:rFonts w:ascii="Effra" w:hAnsi="Effra" w:cs="Effra"/>
          <w:szCs w:val="22"/>
        </w:rPr>
        <w:tab/>
        <w:t>Or:</w:t>
      </w:r>
    </w:p>
    <w:p w:rsidR="00AE409E" w:rsidRPr="00026BCA" w:rsidRDefault="00AE409E" w:rsidP="00AE409E">
      <w:pPr>
        <w:rPr>
          <w:rFonts w:ascii="Effra" w:hAnsi="Effra" w:cs="Effra"/>
          <w:szCs w:val="22"/>
        </w:rPr>
      </w:pPr>
    </w:p>
    <w:p w:rsidR="00AE409E" w:rsidRPr="00026BCA" w:rsidRDefault="00AE409E" w:rsidP="00AE409E">
      <w:pPr>
        <w:rPr>
          <w:rFonts w:ascii="Effra" w:hAnsi="Effra" w:cs="Effra"/>
          <w:szCs w:val="22"/>
        </w:rPr>
      </w:pPr>
      <w:r w:rsidRPr="00026BCA">
        <w:rPr>
          <w:rFonts w:ascii="Effra" w:hAnsi="Effra" w:cs="Effra"/>
          <w:szCs w:val="22"/>
        </w:rPr>
        <w:t>Thanks to the generosity of ___ parish families, we are well on our way towards our goal of $______.  Each gift is important to the mission of the diocese.  If you have not yet had the opportunity, please return a pledge card with your response today.  There are cards on the tables in the back of church. Your gift helps support the central ministries of our diocese including religious education of our young people, faith formation of adults, training of our future priests, Newman Centers on our college campuses and much more. Every dollar raised over our goal will be kept in the parish to help us_______.  To those who have contributed, we are most grateful.</w:t>
      </w:r>
    </w:p>
    <w:p w:rsidR="00AE409E" w:rsidRPr="00026BCA" w:rsidRDefault="00AE409E" w:rsidP="00AE409E">
      <w:pPr>
        <w:rPr>
          <w:rFonts w:ascii="Effra" w:hAnsi="Effra" w:cs="Effra"/>
          <w:sz w:val="28"/>
        </w:rPr>
      </w:pPr>
    </w:p>
    <w:p w:rsidR="00010D19" w:rsidRPr="00026BCA" w:rsidRDefault="00010D19">
      <w:pPr>
        <w:rPr>
          <w:rFonts w:ascii="Effra" w:hAnsi="Effra" w:cs="Effra"/>
        </w:rPr>
      </w:pPr>
    </w:p>
    <w:sectPr w:rsidR="00010D19" w:rsidRPr="00026BCA" w:rsidSect="00026BCA">
      <w:pgSz w:w="12240" w:h="15840"/>
      <w:pgMar w:top="630" w:right="162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AC1" w:rsidRDefault="00572AC1" w:rsidP="00572AC1">
      <w:r>
        <w:separator/>
      </w:r>
    </w:p>
  </w:endnote>
  <w:endnote w:type="continuationSeparator" w:id="0">
    <w:p w:rsidR="00572AC1" w:rsidRDefault="00572AC1" w:rsidP="00572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Effra">
    <w:panose1 w:val="020B0603020203020204"/>
    <w:charset w:val="00"/>
    <w:family w:val="swiss"/>
    <w:pitch w:val="variable"/>
    <w:sig w:usb0="A00022EF" w:usb1="D000A05B" w:usb2="00000008" w:usb3="00000000" w:csb0="000000D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umnst777 Cn BT">
    <w:panose1 w:val="020B0706030504020204"/>
    <w:charset w:val="00"/>
    <w:family w:val="swiss"/>
    <w:pitch w:val="variable"/>
    <w:sig w:usb0="00000087" w:usb1="00000000" w:usb2="00000000" w:usb3="00000000" w:csb0="0000001B" w:csb1="00000000"/>
  </w:font>
  <w:font w:name="EngraversGothic BT">
    <w:panose1 w:val="020B0507020203020204"/>
    <w:charset w:val="00"/>
    <w:family w:val="swiss"/>
    <w:pitch w:val="variable"/>
    <w:sig w:usb0="00000087" w:usb1="00000000" w:usb2="00000000" w:usb3="00000000" w:csb0="0000001B" w:csb1="00000000"/>
  </w:font>
  <w:font w:name="Blacksword">
    <w:panose1 w:val="00000000000000000000"/>
    <w:charset w:val="00"/>
    <w:family w:val="modern"/>
    <w:notTrueType/>
    <w:pitch w:val="variable"/>
    <w:sig w:usb0="80000027"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AC1" w:rsidRDefault="00572AC1" w:rsidP="00572AC1">
      <w:r>
        <w:separator/>
      </w:r>
    </w:p>
  </w:footnote>
  <w:footnote w:type="continuationSeparator" w:id="0">
    <w:p w:rsidR="00572AC1" w:rsidRDefault="00572AC1" w:rsidP="00572A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09E"/>
    <w:rsid w:val="00010D19"/>
    <w:rsid w:val="00026BCA"/>
    <w:rsid w:val="00132506"/>
    <w:rsid w:val="00220575"/>
    <w:rsid w:val="002C4413"/>
    <w:rsid w:val="00313979"/>
    <w:rsid w:val="00314E24"/>
    <w:rsid w:val="00324F38"/>
    <w:rsid w:val="00342894"/>
    <w:rsid w:val="0048358B"/>
    <w:rsid w:val="00486B04"/>
    <w:rsid w:val="004A1677"/>
    <w:rsid w:val="00572AC1"/>
    <w:rsid w:val="006F5241"/>
    <w:rsid w:val="007049B4"/>
    <w:rsid w:val="00714073"/>
    <w:rsid w:val="00786E6C"/>
    <w:rsid w:val="00797468"/>
    <w:rsid w:val="007C2103"/>
    <w:rsid w:val="007C5477"/>
    <w:rsid w:val="007E6907"/>
    <w:rsid w:val="008E1F19"/>
    <w:rsid w:val="00901F09"/>
    <w:rsid w:val="00903805"/>
    <w:rsid w:val="00991113"/>
    <w:rsid w:val="00AE0359"/>
    <w:rsid w:val="00AE409E"/>
    <w:rsid w:val="00B06A1C"/>
    <w:rsid w:val="00B16241"/>
    <w:rsid w:val="00BA298C"/>
    <w:rsid w:val="00D67FC3"/>
    <w:rsid w:val="00E11599"/>
    <w:rsid w:val="00E5501F"/>
    <w:rsid w:val="00EE47D1"/>
    <w:rsid w:val="00FE4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695A8"/>
  <w15:chartTrackingRefBased/>
  <w15:docId w15:val="{C48BED00-3E18-40B1-814B-860A1EA0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ffra" w:eastAsiaTheme="minorHAnsi" w:hAnsi="Effra" w:cs="Effra"/>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09E"/>
    <w:pPr>
      <w:spacing w:after="0" w:line="240" w:lineRule="auto"/>
    </w:pPr>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AE409E"/>
    <w:pPr>
      <w:overflowPunct w:val="0"/>
      <w:autoSpaceDE w:val="0"/>
      <w:autoSpaceDN w:val="0"/>
      <w:adjustRightInd w:val="0"/>
      <w:textAlignment w:val="baseline"/>
    </w:pPr>
    <w:rPr>
      <w:noProof/>
      <w:szCs w:val="20"/>
    </w:rPr>
  </w:style>
  <w:style w:type="paragraph" w:styleId="NoSpacing">
    <w:name w:val="No Spacing"/>
    <w:uiPriority w:val="1"/>
    <w:qFormat/>
    <w:rsid w:val="00AE409E"/>
    <w:pPr>
      <w:spacing w:after="0" w:line="240" w:lineRule="auto"/>
    </w:pPr>
    <w:rPr>
      <w:rFonts w:ascii="Times New Roman" w:eastAsia="Calibri" w:hAnsi="Times New Roman" w:cs="Times New Roman"/>
      <w:szCs w:val="24"/>
    </w:rPr>
  </w:style>
  <w:style w:type="paragraph" w:styleId="Header">
    <w:name w:val="header"/>
    <w:basedOn w:val="Normal"/>
    <w:link w:val="HeaderChar"/>
    <w:uiPriority w:val="99"/>
    <w:unhideWhenUsed/>
    <w:rsid w:val="00572AC1"/>
    <w:pPr>
      <w:tabs>
        <w:tab w:val="center" w:pos="4680"/>
        <w:tab w:val="right" w:pos="9360"/>
      </w:tabs>
    </w:pPr>
  </w:style>
  <w:style w:type="character" w:customStyle="1" w:styleId="HeaderChar">
    <w:name w:val="Header Char"/>
    <w:basedOn w:val="DefaultParagraphFont"/>
    <w:link w:val="Header"/>
    <w:uiPriority w:val="99"/>
    <w:rsid w:val="00572AC1"/>
    <w:rPr>
      <w:rFonts w:ascii="Times New Roman" w:eastAsia="Times New Roman" w:hAnsi="Times New Roman" w:cs="Times New Roman"/>
      <w:szCs w:val="24"/>
    </w:rPr>
  </w:style>
  <w:style w:type="paragraph" w:styleId="Footer">
    <w:name w:val="footer"/>
    <w:basedOn w:val="Normal"/>
    <w:link w:val="FooterChar"/>
    <w:uiPriority w:val="99"/>
    <w:unhideWhenUsed/>
    <w:rsid w:val="00572AC1"/>
    <w:pPr>
      <w:tabs>
        <w:tab w:val="center" w:pos="4680"/>
        <w:tab w:val="right" w:pos="9360"/>
      </w:tabs>
    </w:pPr>
  </w:style>
  <w:style w:type="character" w:customStyle="1" w:styleId="FooterChar">
    <w:name w:val="Footer Char"/>
    <w:basedOn w:val="DefaultParagraphFont"/>
    <w:link w:val="Footer"/>
    <w:uiPriority w:val="99"/>
    <w:rsid w:val="00572AC1"/>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486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B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CB4ED-3E14-49D8-A18C-180C6D768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Pages>
  <Words>832</Words>
  <Characters>4749</Characters>
  <Application>Microsoft Office Word</Application>
  <DocSecurity>0</DocSecurity>
  <Lines>39</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Sample Bulletin Announcements</vt:lpstr>
    </vt:vector>
  </TitlesOfParts>
  <Company>Hewlett-Packard Company</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Rudyova, Sr. Salezia</dc:creator>
  <cp:keywords/>
  <dc:description/>
  <cp:lastModifiedBy>Rudyova, Sr. Salezia</cp:lastModifiedBy>
  <cp:revision>5</cp:revision>
  <cp:lastPrinted>2023-08-10T20:46:00Z</cp:lastPrinted>
  <dcterms:created xsi:type="dcterms:W3CDTF">2024-07-11T21:26:00Z</dcterms:created>
  <dcterms:modified xsi:type="dcterms:W3CDTF">2024-08-05T16:58:00Z</dcterms:modified>
</cp:coreProperties>
</file>